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A77" w:rsidRPr="005536DC" w:rsidRDefault="00B71A77" w:rsidP="005536DC">
      <w:pPr>
        <w:keepNext/>
        <w:keepLines/>
        <w:spacing w:after="0" w:line="360" w:lineRule="auto"/>
        <w:outlineLvl w:val="0"/>
        <w:rPr>
          <w:rFonts w:ascii="Cambria" w:hAnsi="Cambria"/>
          <w:b/>
          <w:bCs/>
          <w:sz w:val="26"/>
          <w:lang w:val="en-US"/>
        </w:rPr>
      </w:pPr>
      <w:bookmarkStart w:id="0" w:name="_GoBack"/>
      <w:bookmarkEnd w:id="0"/>
      <w:r w:rsidRPr="004A0C21">
        <w:rPr>
          <w:rFonts w:ascii="Cambria" w:hAnsi="Cambria"/>
          <w:b/>
          <w:bCs/>
          <w:i/>
          <w:sz w:val="26"/>
          <w:lang w:val="en-US"/>
        </w:rPr>
        <w:t>Lecture Ready 3</w:t>
      </w:r>
      <w:r w:rsidRPr="005536DC">
        <w:rPr>
          <w:rFonts w:ascii="Cambria" w:hAnsi="Cambria"/>
          <w:b/>
          <w:bCs/>
          <w:sz w:val="26"/>
          <w:lang w:val="en-US"/>
        </w:rPr>
        <w:tab/>
      </w:r>
      <w:r w:rsidRPr="005536DC">
        <w:rPr>
          <w:rFonts w:ascii="Cambria" w:hAnsi="Cambria"/>
          <w:b/>
          <w:bCs/>
          <w:sz w:val="26"/>
          <w:lang w:val="en-US"/>
        </w:rPr>
        <w:tab/>
        <w:t xml:space="preserve">Unit 1: Business </w:t>
      </w:r>
      <w:r w:rsidRPr="005536DC">
        <w:rPr>
          <w:rFonts w:ascii="Cambria" w:hAnsi="Cambria"/>
          <w:b/>
          <w:bCs/>
          <w:sz w:val="26"/>
          <w:lang w:val="en-US"/>
        </w:rPr>
        <w:tab/>
      </w:r>
      <w:r w:rsidRPr="005536DC">
        <w:rPr>
          <w:rFonts w:ascii="Cambria" w:hAnsi="Cambria"/>
          <w:b/>
          <w:bCs/>
          <w:sz w:val="26"/>
          <w:lang w:val="en-US"/>
        </w:rPr>
        <w:tab/>
        <w:t>Name: _________________________</w:t>
      </w:r>
    </w:p>
    <w:p w:rsidR="00B71A77" w:rsidRPr="005536DC" w:rsidRDefault="00B71A77" w:rsidP="005536DC">
      <w:pPr>
        <w:spacing w:after="0" w:line="360" w:lineRule="auto"/>
        <w:rPr>
          <w:color w:val="FF0000"/>
          <w:lang w:val="en-US"/>
        </w:rPr>
      </w:pPr>
    </w:p>
    <w:p w:rsidR="00B71A77" w:rsidRPr="00AA1145" w:rsidRDefault="00B71A77" w:rsidP="000F1AE4">
      <w:pPr>
        <w:spacing w:after="0" w:line="240" w:lineRule="auto"/>
        <w:rPr>
          <w:rFonts w:cs="Calibri"/>
          <w:b/>
          <w:color w:val="000000"/>
          <w:lang w:val="en-US"/>
        </w:rPr>
      </w:pPr>
      <w:r w:rsidRPr="00AA1145">
        <w:rPr>
          <w:rFonts w:cs="Calibri"/>
          <w:b/>
          <w:color w:val="000000"/>
          <w:sz w:val="28"/>
          <w:lang w:val="en-US"/>
        </w:rPr>
        <w:t>PART 1: Video</w:t>
      </w:r>
    </w:p>
    <w:p w:rsidR="00B71A77" w:rsidRPr="005536DC" w:rsidRDefault="00B71A77" w:rsidP="005536DC">
      <w:pPr>
        <w:spacing w:after="0" w:line="360" w:lineRule="auto"/>
        <w:rPr>
          <w:rFonts w:cs="Calibri"/>
          <w:b/>
          <w:color w:val="000000"/>
          <w:sz w:val="24"/>
          <w:lang w:val="en-US"/>
        </w:rPr>
      </w:pPr>
      <w:r w:rsidRPr="005536DC">
        <w:rPr>
          <w:rFonts w:cs="Calibri"/>
          <w:b/>
          <w:color w:val="000000"/>
          <w:sz w:val="24"/>
          <w:lang w:val="en-US"/>
        </w:rPr>
        <w:t>A. Watch the professor’s lecture and answer questions 1</w:t>
      </w:r>
      <w:r w:rsidRPr="00C51A40">
        <w:rPr>
          <w:rFonts w:cs="Calibri"/>
          <w:b/>
        </w:rPr>
        <w:t>–</w:t>
      </w:r>
      <w:r w:rsidRPr="005536DC">
        <w:rPr>
          <w:rFonts w:cs="Calibri"/>
          <w:b/>
          <w:color w:val="000000"/>
          <w:sz w:val="24"/>
          <w:lang w:val="en-US"/>
        </w:rPr>
        <w:t>6.</w:t>
      </w:r>
    </w:p>
    <w:p w:rsidR="00B71A77" w:rsidRDefault="00B71A77" w:rsidP="004A0C21">
      <w:pPr>
        <w:spacing w:after="0" w:line="240" w:lineRule="auto"/>
        <w:rPr>
          <w:b/>
          <w:sz w:val="24"/>
          <w:lang w:val="en-US"/>
        </w:rPr>
      </w:pPr>
    </w:p>
    <w:p w:rsidR="00B71A77" w:rsidRPr="004A0C21" w:rsidRDefault="00B71A77" w:rsidP="005536DC">
      <w:pPr>
        <w:spacing w:after="0" w:line="360" w:lineRule="auto"/>
        <w:rPr>
          <w:sz w:val="24"/>
          <w:u w:val="single"/>
          <w:lang w:val="en-US"/>
        </w:rPr>
      </w:pPr>
      <w:r w:rsidRPr="004A0C21">
        <w:rPr>
          <w:sz w:val="24"/>
          <w:u w:val="single"/>
          <w:lang w:val="en-US"/>
        </w:rPr>
        <w:t>Questions 1</w:t>
      </w:r>
      <w:r>
        <w:rPr>
          <w:rFonts w:cs="Calibri"/>
          <w:b/>
          <w:u w:val="single"/>
        </w:rPr>
        <w:t>–</w:t>
      </w:r>
      <w:r w:rsidRPr="004A0C21">
        <w:rPr>
          <w:sz w:val="24"/>
          <w:u w:val="single"/>
          <w:lang w:val="en-US"/>
        </w:rPr>
        <w:t xml:space="preserve">6 </w:t>
      </w:r>
    </w:p>
    <w:p w:rsidR="00B71A77" w:rsidRPr="00D653EA" w:rsidRDefault="00B71A77" w:rsidP="005536DC">
      <w:pPr>
        <w:spacing w:after="0" w:line="360" w:lineRule="auto"/>
        <w:rPr>
          <w:rFonts w:cs="Calibri"/>
          <w:lang w:val="en-US"/>
        </w:rPr>
      </w:pPr>
      <w:r w:rsidRPr="005536DC">
        <w:rPr>
          <w:rFonts w:cs="Calibri"/>
          <w:b/>
          <w:sz w:val="24"/>
          <w:lang w:val="en-US"/>
        </w:rPr>
        <w:t>Choose the best answer.</w:t>
      </w:r>
      <w:r>
        <w:rPr>
          <w:rFonts w:cs="Calibri"/>
          <w:b/>
          <w:sz w:val="24"/>
          <w:lang w:val="en-US"/>
        </w:rPr>
        <w:t xml:space="preserve"> </w:t>
      </w:r>
    </w:p>
    <w:p w:rsidR="00B71A77" w:rsidRPr="00D653EA" w:rsidRDefault="00B71A77" w:rsidP="005536DC">
      <w:pPr>
        <w:spacing w:after="0" w:line="360" w:lineRule="auto"/>
        <w:rPr>
          <w:rFonts w:cs="Calibri"/>
          <w:lang w:val="en-US"/>
        </w:rPr>
      </w:pPr>
      <w:r w:rsidRPr="00D653EA">
        <w:rPr>
          <w:rFonts w:cs="Calibri"/>
          <w:lang w:val="en-US"/>
        </w:rPr>
        <w:t>1. How many types of business fraud were covered in the previous class?</w:t>
      </w:r>
    </w:p>
    <w:p w:rsidR="00B71A77" w:rsidRPr="00D653EA" w:rsidRDefault="00B71A77" w:rsidP="002021EC">
      <w:pPr>
        <w:spacing w:after="0" w:line="360" w:lineRule="auto"/>
        <w:ind w:left="360"/>
        <w:rPr>
          <w:rFonts w:cs="Calibri"/>
          <w:lang w:val="en-US"/>
        </w:rPr>
      </w:pPr>
      <w:r w:rsidRPr="00D653EA">
        <w:rPr>
          <w:rFonts w:cs="Calibri"/>
          <w:lang w:val="en-US"/>
        </w:rPr>
        <w:t>A. 1</w:t>
      </w:r>
    </w:p>
    <w:p w:rsidR="00B71A77" w:rsidRPr="004A0C21" w:rsidRDefault="00B71A77" w:rsidP="002021EC">
      <w:pPr>
        <w:spacing w:after="0" w:line="360" w:lineRule="auto"/>
        <w:ind w:left="360"/>
        <w:rPr>
          <w:rFonts w:cs="Calibri"/>
          <w:lang w:val="en-US"/>
        </w:rPr>
      </w:pPr>
      <w:r w:rsidRPr="004A0C21">
        <w:rPr>
          <w:rFonts w:cs="Calibri"/>
          <w:lang w:val="en-US"/>
        </w:rPr>
        <w:t>B. 2</w:t>
      </w:r>
    </w:p>
    <w:p w:rsidR="00B71A77" w:rsidRPr="004A0C21" w:rsidRDefault="00B71A77" w:rsidP="002021EC">
      <w:pPr>
        <w:spacing w:after="0" w:line="360" w:lineRule="auto"/>
        <w:ind w:left="360"/>
        <w:rPr>
          <w:rFonts w:cs="Calibri"/>
          <w:lang w:val="en-US"/>
        </w:rPr>
      </w:pPr>
      <w:r w:rsidRPr="004A0C21">
        <w:rPr>
          <w:rFonts w:cs="Calibri"/>
          <w:lang w:val="en-US"/>
        </w:rPr>
        <w:t>C. 3</w:t>
      </w:r>
    </w:p>
    <w:p w:rsidR="00B71A77" w:rsidRPr="004A0C21" w:rsidRDefault="00B71A77" w:rsidP="005536DC">
      <w:pPr>
        <w:spacing w:after="0" w:line="360" w:lineRule="auto"/>
        <w:rPr>
          <w:rFonts w:cs="Calibri"/>
          <w:lang w:val="en-US"/>
        </w:rPr>
      </w:pPr>
    </w:p>
    <w:p w:rsidR="00B71A77" w:rsidRPr="004A0C21" w:rsidRDefault="00B71A77" w:rsidP="005536DC">
      <w:pPr>
        <w:spacing w:after="0" w:line="360" w:lineRule="auto"/>
        <w:rPr>
          <w:rFonts w:cs="Calibri"/>
          <w:lang w:val="en-US"/>
        </w:rPr>
      </w:pPr>
      <w:r w:rsidRPr="004A0C21">
        <w:rPr>
          <w:rFonts w:cs="Calibri"/>
          <w:lang w:val="en-US"/>
        </w:rPr>
        <w:t>2. According to the lecturer, which industry is especially affected by plagiarism?</w:t>
      </w:r>
    </w:p>
    <w:p w:rsidR="00B71A77" w:rsidRPr="004A0C21" w:rsidRDefault="00B71A77" w:rsidP="002021EC">
      <w:pPr>
        <w:spacing w:after="0" w:line="360" w:lineRule="auto"/>
        <w:ind w:left="360"/>
        <w:rPr>
          <w:rFonts w:cs="Calibri"/>
          <w:lang w:val="en-US"/>
        </w:rPr>
      </w:pPr>
      <w:r w:rsidRPr="004A0C21">
        <w:rPr>
          <w:rFonts w:cs="Calibri"/>
          <w:lang w:val="en-US"/>
        </w:rPr>
        <w:t>A. accounting</w:t>
      </w:r>
    </w:p>
    <w:p w:rsidR="00B71A77" w:rsidRPr="004A0C21" w:rsidRDefault="00B71A77" w:rsidP="002021EC">
      <w:pPr>
        <w:spacing w:after="0" w:line="360" w:lineRule="auto"/>
        <w:ind w:left="360"/>
        <w:rPr>
          <w:rFonts w:cs="Calibri"/>
          <w:lang w:val="en-US"/>
        </w:rPr>
      </w:pPr>
      <w:r w:rsidRPr="004A0C21">
        <w:rPr>
          <w:rFonts w:cs="Calibri"/>
          <w:lang w:val="en-US"/>
        </w:rPr>
        <w:t>B. creative</w:t>
      </w:r>
    </w:p>
    <w:p w:rsidR="00B71A77" w:rsidRPr="004A0C21" w:rsidRDefault="00B71A77" w:rsidP="002021EC">
      <w:pPr>
        <w:spacing w:after="0" w:line="360" w:lineRule="auto"/>
        <w:ind w:left="360"/>
        <w:rPr>
          <w:rFonts w:cs="Calibri"/>
          <w:lang w:val="en-US"/>
        </w:rPr>
      </w:pPr>
      <w:r w:rsidRPr="004A0C21">
        <w:rPr>
          <w:rFonts w:cs="Calibri"/>
          <w:lang w:val="en-US"/>
        </w:rPr>
        <w:t>C. mortgage</w:t>
      </w:r>
    </w:p>
    <w:p w:rsidR="00B71A77" w:rsidRPr="004A0C21" w:rsidRDefault="00B71A77" w:rsidP="005536DC">
      <w:pPr>
        <w:spacing w:after="0" w:line="360" w:lineRule="auto"/>
        <w:rPr>
          <w:rFonts w:cs="Calibri"/>
          <w:lang w:val="en-US"/>
        </w:rPr>
      </w:pPr>
    </w:p>
    <w:p w:rsidR="00B71A77" w:rsidRPr="004A0C21" w:rsidRDefault="00B71A77" w:rsidP="005536DC">
      <w:pPr>
        <w:spacing w:after="0" w:line="360" w:lineRule="auto"/>
        <w:rPr>
          <w:rFonts w:cs="Calibri"/>
          <w:lang w:val="en-US"/>
        </w:rPr>
      </w:pPr>
      <w:r w:rsidRPr="004A0C21">
        <w:rPr>
          <w:rFonts w:cs="Calibri"/>
          <w:lang w:val="en-US"/>
        </w:rPr>
        <w:t>3. Which of these best summarizes the lecturer’s definition of plagiarism?</w:t>
      </w:r>
    </w:p>
    <w:p w:rsidR="00B71A77" w:rsidRPr="004A0C21" w:rsidRDefault="00B71A77" w:rsidP="002021EC">
      <w:pPr>
        <w:spacing w:after="0" w:line="360" w:lineRule="auto"/>
        <w:ind w:left="360"/>
        <w:rPr>
          <w:rFonts w:cs="Calibri"/>
          <w:lang w:val="en-US"/>
        </w:rPr>
      </w:pPr>
      <w:r w:rsidRPr="004A0C21">
        <w:rPr>
          <w:rFonts w:cs="Calibri"/>
          <w:lang w:val="en-US"/>
        </w:rPr>
        <w:t>A. It’s when someone criticizes another person’s creative work.</w:t>
      </w:r>
    </w:p>
    <w:p w:rsidR="00B71A77" w:rsidRPr="004A0C21" w:rsidRDefault="00B71A77" w:rsidP="002021EC">
      <w:pPr>
        <w:spacing w:after="0" w:line="360" w:lineRule="auto"/>
        <w:ind w:left="360"/>
        <w:rPr>
          <w:rFonts w:cs="Calibri"/>
          <w:lang w:val="en-US"/>
        </w:rPr>
      </w:pPr>
      <w:r w:rsidRPr="004A0C21">
        <w:rPr>
          <w:rFonts w:cs="Calibri"/>
          <w:lang w:val="en-US"/>
        </w:rPr>
        <w:t>B. It’s when someone steals another person’s creative work.</w:t>
      </w:r>
    </w:p>
    <w:p w:rsidR="00B71A77" w:rsidRPr="004A0C21" w:rsidRDefault="00B71A77" w:rsidP="002021EC">
      <w:pPr>
        <w:spacing w:after="0" w:line="360" w:lineRule="auto"/>
        <w:ind w:left="360"/>
        <w:rPr>
          <w:rFonts w:cs="Calibri"/>
          <w:lang w:val="en-US"/>
        </w:rPr>
      </w:pPr>
      <w:r w:rsidRPr="004A0C21">
        <w:rPr>
          <w:rFonts w:cs="Calibri"/>
          <w:lang w:val="en-US"/>
        </w:rPr>
        <w:t>C. It’s when someone destroys another person’s creative work.</w:t>
      </w:r>
    </w:p>
    <w:p w:rsidR="00B71A77" w:rsidRPr="004A0C21" w:rsidRDefault="00B71A77" w:rsidP="005536DC">
      <w:pPr>
        <w:spacing w:after="0" w:line="360" w:lineRule="auto"/>
        <w:rPr>
          <w:rFonts w:cs="Calibri"/>
          <w:lang w:val="en-US"/>
        </w:rPr>
      </w:pPr>
    </w:p>
    <w:p w:rsidR="00B71A77" w:rsidRPr="004A0C21" w:rsidRDefault="00B71A77" w:rsidP="005536DC">
      <w:pPr>
        <w:spacing w:after="0" w:line="360" w:lineRule="auto"/>
        <w:rPr>
          <w:rFonts w:cs="Calibri"/>
          <w:lang w:val="en-US"/>
        </w:rPr>
      </w:pPr>
      <w:r w:rsidRPr="004A0C21">
        <w:rPr>
          <w:rFonts w:cs="Calibri"/>
          <w:lang w:val="en-US"/>
        </w:rPr>
        <w:t>4. How does the lecturer define intellectual property?</w:t>
      </w:r>
    </w:p>
    <w:p w:rsidR="00B71A77" w:rsidRPr="004A0C21" w:rsidRDefault="00B71A77" w:rsidP="002021EC">
      <w:pPr>
        <w:spacing w:after="0" w:line="360" w:lineRule="auto"/>
        <w:ind w:left="360"/>
        <w:rPr>
          <w:rFonts w:cs="Calibri"/>
          <w:lang w:val="en-US"/>
        </w:rPr>
      </w:pPr>
      <w:r w:rsidRPr="004A0C21">
        <w:rPr>
          <w:rFonts w:cs="Calibri"/>
          <w:lang w:val="en-US"/>
        </w:rPr>
        <w:t>A. It’s an offensive type of original, creative work.</w:t>
      </w:r>
    </w:p>
    <w:p w:rsidR="00B71A77" w:rsidRPr="004A0C21" w:rsidRDefault="00B71A77" w:rsidP="002021EC">
      <w:pPr>
        <w:spacing w:after="0" w:line="360" w:lineRule="auto"/>
        <w:ind w:left="360"/>
        <w:rPr>
          <w:rFonts w:cs="Calibri"/>
          <w:lang w:val="en-US"/>
        </w:rPr>
      </w:pPr>
      <w:r w:rsidRPr="004A0C21">
        <w:rPr>
          <w:rFonts w:cs="Calibri"/>
          <w:lang w:val="en-US"/>
        </w:rPr>
        <w:t>B. It’s a person who sells others’ original, creative work.</w:t>
      </w:r>
    </w:p>
    <w:p w:rsidR="00B71A77" w:rsidRPr="004A0C21" w:rsidRDefault="00B71A77" w:rsidP="002021EC">
      <w:pPr>
        <w:spacing w:after="0" w:line="360" w:lineRule="auto"/>
        <w:ind w:left="360"/>
        <w:rPr>
          <w:rFonts w:cs="Calibri"/>
          <w:lang w:val="en-US"/>
        </w:rPr>
      </w:pPr>
      <w:r w:rsidRPr="004A0C21">
        <w:rPr>
          <w:rFonts w:cs="Calibri"/>
          <w:lang w:val="en-US"/>
        </w:rPr>
        <w:t>C. It’s someone’s original piece of creative work.</w:t>
      </w:r>
    </w:p>
    <w:p w:rsidR="00B71A77" w:rsidRPr="004A0C21" w:rsidRDefault="00B71A77" w:rsidP="005536DC">
      <w:pPr>
        <w:spacing w:after="0" w:line="360" w:lineRule="auto"/>
        <w:rPr>
          <w:rFonts w:cs="Calibri"/>
          <w:lang w:val="en-US"/>
        </w:rPr>
      </w:pPr>
    </w:p>
    <w:p w:rsidR="00B71A77" w:rsidRPr="004A0C21" w:rsidRDefault="00B71A77" w:rsidP="005536DC">
      <w:pPr>
        <w:spacing w:after="0" w:line="360" w:lineRule="auto"/>
        <w:rPr>
          <w:rFonts w:cs="Calibri"/>
          <w:lang w:val="en-US"/>
        </w:rPr>
      </w:pPr>
      <w:r w:rsidRPr="004A0C21">
        <w:rPr>
          <w:rFonts w:cs="Calibri"/>
          <w:lang w:val="en-US"/>
        </w:rPr>
        <w:t>5. What has happened to cases of plagiarism since we’ve had the Internet?</w:t>
      </w:r>
    </w:p>
    <w:p w:rsidR="00B71A77" w:rsidRPr="004A0C21" w:rsidRDefault="00B71A77" w:rsidP="002021EC">
      <w:pPr>
        <w:spacing w:after="0" w:line="360" w:lineRule="auto"/>
        <w:ind w:left="360"/>
        <w:rPr>
          <w:rFonts w:cs="Calibri"/>
          <w:lang w:val="en-US"/>
        </w:rPr>
      </w:pPr>
      <w:r w:rsidRPr="004A0C21">
        <w:rPr>
          <w:rFonts w:cs="Calibri"/>
          <w:lang w:val="en-US"/>
        </w:rPr>
        <w:t>A. They’ve gone up.</w:t>
      </w:r>
    </w:p>
    <w:p w:rsidR="00B71A77" w:rsidRPr="004A0C21" w:rsidRDefault="00B71A77" w:rsidP="002021EC">
      <w:pPr>
        <w:spacing w:after="0" w:line="360" w:lineRule="auto"/>
        <w:ind w:left="360"/>
        <w:rPr>
          <w:rFonts w:cs="Calibri"/>
          <w:lang w:val="en-US"/>
        </w:rPr>
      </w:pPr>
      <w:r w:rsidRPr="004A0C21">
        <w:rPr>
          <w:rFonts w:cs="Calibri"/>
          <w:lang w:val="en-US"/>
        </w:rPr>
        <w:t>B. They’ve gone down.</w:t>
      </w:r>
    </w:p>
    <w:p w:rsidR="00B71A77" w:rsidRPr="004A0C21" w:rsidRDefault="00B71A77" w:rsidP="002021EC">
      <w:pPr>
        <w:spacing w:after="0" w:line="360" w:lineRule="auto"/>
        <w:ind w:left="360"/>
        <w:rPr>
          <w:rFonts w:cs="Calibri"/>
          <w:lang w:val="en-US"/>
        </w:rPr>
      </w:pPr>
      <w:r w:rsidRPr="004A0C21">
        <w:rPr>
          <w:rFonts w:cs="Calibri"/>
          <w:lang w:val="en-US"/>
        </w:rPr>
        <w:t>C. They’ve stayed the same.</w:t>
      </w:r>
    </w:p>
    <w:p w:rsidR="00B71A77" w:rsidRPr="00D37644" w:rsidRDefault="00B71A77" w:rsidP="005536DC">
      <w:pPr>
        <w:spacing w:after="0" w:line="360" w:lineRule="auto"/>
        <w:rPr>
          <w:rFonts w:cs="Calibri"/>
          <w:sz w:val="18"/>
          <w:lang w:val="en-US"/>
        </w:rPr>
      </w:pPr>
    </w:p>
    <w:p w:rsidR="00B71A77" w:rsidRPr="004A0C21" w:rsidRDefault="00B71A77" w:rsidP="005536DC">
      <w:pPr>
        <w:spacing w:after="0" w:line="360" w:lineRule="auto"/>
        <w:rPr>
          <w:rFonts w:cs="Calibri"/>
          <w:lang w:val="en-US"/>
        </w:rPr>
      </w:pPr>
      <w:r w:rsidRPr="004A0C21">
        <w:rPr>
          <w:rFonts w:cs="Calibri"/>
          <w:lang w:val="en-US"/>
        </w:rPr>
        <w:t>6.</w:t>
      </w:r>
      <w:r w:rsidRPr="004A0C21" w:rsidDel="001576EE">
        <w:rPr>
          <w:rFonts w:cs="Calibri"/>
          <w:lang w:val="en-US"/>
        </w:rPr>
        <w:t xml:space="preserve"> </w:t>
      </w:r>
      <w:r w:rsidRPr="004A0C21">
        <w:rPr>
          <w:rFonts w:cs="Calibri"/>
          <w:lang w:val="en-US"/>
        </w:rPr>
        <w:t>Which of these does the lecturer NOT say about plagiarism?</w:t>
      </w:r>
    </w:p>
    <w:p w:rsidR="00B71A77" w:rsidRPr="004A0C21" w:rsidRDefault="00B71A77" w:rsidP="002021EC">
      <w:pPr>
        <w:spacing w:after="0" w:line="360" w:lineRule="auto"/>
        <w:ind w:left="360"/>
        <w:rPr>
          <w:rFonts w:cs="Calibri"/>
          <w:lang w:val="en-US"/>
        </w:rPr>
      </w:pPr>
      <w:r w:rsidRPr="004A0C21">
        <w:rPr>
          <w:rFonts w:cs="Calibri"/>
          <w:lang w:val="en-US"/>
        </w:rPr>
        <w:t>A. It’s wild.</w:t>
      </w:r>
    </w:p>
    <w:p w:rsidR="00B71A77" w:rsidRPr="004A0C21" w:rsidRDefault="00B71A77" w:rsidP="002021EC">
      <w:pPr>
        <w:spacing w:after="0" w:line="360" w:lineRule="auto"/>
        <w:ind w:left="360"/>
        <w:rPr>
          <w:rFonts w:cs="Calibri"/>
          <w:lang w:val="en-US"/>
        </w:rPr>
      </w:pPr>
      <w:r w:rsidRPr="004A0C21">
        <w:rPr>
          <w:rFonts w:cs="Calibri"/>
          <w:lang w:val="en-US"/>
        </w:rPr>
        <w:t>B. It’s not ethical.</w:t>
      </w:r>
    </w:p>
    <w:p w:rsidR="00B71A77" w:rsidRDefault="00B71A77" w:rsidP="002021EC">
      <w:pPr>
        <w:spacing w:after="0" w:line="360" w:lineRule="auto"/>
        <w:ind w:left="360"/>
        <w:rPr>
          <w:rFonts w:cs="Calibri"/>
          <w:lang w:val="en-US"/>
        </w:rPr>
      </w:pPr>
      <w:r w:rsidRPr="004A0C21">
        <w:rPr>
          <w:rFonts w:cs="Calibri"/>
          <w:lang w:val="en-US"/>
        </w:rPr>
        <w:t>C. It’s illegal.</w:t>
      </w:r>
    </w:p>
    <w:p w:rsidR="00B71A77" w:rsidRDefault="00B71A77" w:rsidP="005536DC">
      <w:pPr>
        <w:spacing w:after="0" w:line="360" w:lineRule="auto"/>
        <w:rPr>
          <w:rFonts w:cs="Calibri"/>
          <w:lang w:val="en-US"/>
        </w:rPr>
      </w:pPr>
    </w:p>
    <w:p w:rsidR="00B71A77" w:rsidRPr="001576EE" w:rsidRDefault="00B71A77" w:rsidP="005536DC">
      <w:pPr>
        <w:spacing w:after="0" w:line="360" w:lineRule="auto"/>
        <w:rPr>
          <w:rFonts w:cs="Calibri"/>
          <w:b/>
          <w:sz w:val="24"/>
        </w:rPr>
      </w:pPr>
      <w:r w:rsidRPr="004A0C21">
        <w:rPr>
          <w:rFonts w:cs="Calibri"/>
          <w:b/>
          <w:sz w:val="24"/>
        </w:rPr>
        <w:t>B. Read the questions first. Then watch the lecture again. Answer questions 7</w:t>
      </w:r>
      <w:r>
        <w:rPr>
          <w:rFonts w:cs="Calibri"/>
          <w:b/>
          <w:sz w:val="24"/>
        </w:rPr>
        <w:t>–</w:t>
      </w:r>
      <w:r w:rsidRPr="004A0C21">
        <w:rPr>
          <w:rFonts w:cs="Calibri"/>
          <w:b/>
          <w:sz w:val="24"/>
        </w:rPr>
        <w:t>12.</w:t>
      </w:r>
    </w:p>
    <w:p w:rsidR="00B71A77" w:rsidRPr="005536DC" w:rsidRDefault="00B71A77" w:rsidP="005536DC">
      <w:pPr>
        <w:spacing w:after="0" w:line="360" w:lineRule="auto"/>
        <w:rPr>
          <w:rFonts w:cs="Calibri"/>
          <w:b/>
          <w:sz w:val="24"/>
        </w:rPr>
      </w:pPr>
    </w:p>
    <w:p w:rsidR="00B71A77" w:rsidRPr="004A0C21" w:rsidRDefault="00B71A77" w:rsidP="005536DC">
      <w:pPr>
        <w:spacing w:after="0" w:line="360" w:lineRule="auto"/>
        <w:rPr>
          <w:rFonts w:cs="Calibri"/>
          <w:sz w:val="24"/>
          <w:u w:val="single"/>
        </w:rPr>
      </w:pPr>
      <w:r w:rsidRPr="004A0C21">
        <w:rPr>
          <w:rFonts w:cs="Calibri"/>
          <w:sz w:val="24"/>
          <w:u w:val="single"/>
        </w:rPr>
        <w:t>Questions 7</w:t>
      </w:r>
      <w:r>
        <w:rPr>
          <w:rFonts w:cs="Calibri"/>
          <w:sz w:val="24"/>
          <w:u w:val="single"/>
        </w:rPr>
        <w:t>–</w:t>
      </w:r>
      <w:r w:rsidRPr="001576EE">
        <w:rPr>
          <w:rFonts w:cs="Calibri"/>
          <w:sz w:val="24"/>
          <w:u w:val="single"/>
        </w:rPr>
        <w:t>8</w:t>
      </w:r>
    </w:p>
    <w:p w:rsidR="00B71A77" w:rsidRPr="005536DC" w:rsidRDefault="00B71A77" w:rsidP="005536DC">
      <w:pPr>
        <w:spacing w:after="0" w:line="360" w:lineRule="auto"/>
        <w:rPr>
          <w:rFonts w:cs="Calibri"/>
          <w:sz w:val="24"/>
        </w:rPr>
      </w:pPr>
      <w:r w:rsidRPr="005536DC">
        <w:rPr>
          <w:rFonts w:cs="Calibri"/>
          <w:b/>
          <w:sz w:val="24"/>
        </w:rPr>
        <w:t>Read the questions. Choose TWO answers to each one.</w:t>
      </w:r>
    </w:p>
    <w:p w:rsidR="00B71A77" w:rsidRDefault="00B71A77" w:rsidP="004A0C21">
      <w:pPr>
        <w:spacing w:after="0" w:line="240" w:lineRule="auto"/>
        <w:rPr>
          <w:rFonts w:cs="Calibri"/>
          <w:sz w:val="24"/>
        </w:rPr>
      </w:pPr>
    </w:p>
    <w:p w:rsidR="00B71A77" w:rsidRDefault="00B71A77" w:rsidP="00D37644">
      <w:pPr>
        <w:spacing w:after="0" w:line="360" w:lineRule="auto"/>
        <w:ind w:left="270" w:hanging="270"/>
        <w:rPr>
          <w:rFonts w:cs="Calibri"/>
        </w:rPr>
      </w:pPr>
      <w:r>
        <w:rPr>
          <w:rFonts w:cs="Calibri"/>
        </w:rPr>
        <w:t xml:space="preserve">7. Which TWO expressions does the lecturer use to signal the topic? </w:t>
      </w:r>
    </w:p>
    <w:p w:rsidR="00B71A77" w:rsidRPr="004A0C21" w:rsidRDefault="00D37644" w:rsidP="00D37644">
      <w:pPr>
        <w:spacing w:after="0" w:line="360" w:lineRule="auto"/>
        <w:ind w:left="270" w:hanging="270"/>
        <w:rPr>
          <w:rFonts w:cs="Calibri"/>
          <w:lang w:val="en-US"/>
        </w:rPr>
      </w:pPr>
      <w:r>
        <w:rPr>
          <w:rFonts w:cs="Calibri"/>
          <w:lang w:val="en-US"/>
        </w:rPr>
        <w:tab/>
      </w:r>
      <w:r w:rsidR="00B71A77" w:rsidRPr="004A0C21">
        <w:rPr>
          <w:rFonts w:cs="Calibri"/>
          <w:lang w:val="en-US"/>
        </w:rPr>
        <w:t xml:space="preserve">A. “Let’s continue our discussion of . . .” </w:t>
      </w:r>
    </w:p>
    <w:p w:rsidR="00B71A77" w:rsidRPr="004A0C21" w:rsidRDefault="00D37644" w:rsidP="00D37644">
      <w:pPr>
        <w:autoSpaceDE w:val="0"/>
        <w:autoSpaceDN w:val="0"/>
        <w:adjustRightInd w:val="0"/>
        <w:spacing w:after="0" w:line="360" w:lineRule="auto"/>
        <w:ind w:left="270" w:hanging="270"/>
        <w:rPr>
          <w:rFonts w:cs="Calibri"/>
          <w:color w:val="000000"/>
          <w:lang w:val="en-US"/>
        </w:rPr>
      </w:pPr>
      <w:r>
        <w:rPr>
          <w:rFonts w:cs="Calibri"/>
          <w:lang w:val="en-US"/>
        </w:rPr>
        <w:tab/>
      </w:r>
      <w:r w:rsidR="00B71A77" w:rsidRPr="004A0C21">
        <w:rPr>
          <w:rFonts w:cs="Calibri"/>
          <w:lang w:val="en-US"/>
        </w:rPr>
        <w:t>B. “</w:t>
      </w:r>
      <w:r w:rsidR="00B71A77" w:rsidRPr="004A0C21">
        <w:rPr>
          <w:rFonts w:cs="Calibri"/>
          <w:color w:val="000000"/>
          <w:lang w:val="en-US"/>
        </w:rPr>
        <w:t>Last time we discussed . . . , and this week we’re going to . . .”</w:t>
      </w:r>
    </w:p>
    <w:p w:rsidR="00B71A77" w:rsidRPr="004A0C21" w:rsidRDefault="00D37644" w:rsidP="00D37644">
      <w:pPr>
        <w:spacing w:after="0" w:line="360" w:lineRule="auto"/>
        <w:ind w:left="270" w:hanging="270"/>
        <w:rPr>
          <w:lang w:val="en-US"/>
        </w:rPr>
      </w:pPr>
      <w:r>
        <w:rPr>
          <w:rFonts w:cs="Calibri"/>
          <w:lang w:val="en-US"/>
        </w:rPr>
        <w:tab/>
      </w:r>
      <w:r w:rsidR="00B71A77" w:rsidRPr="004A0C21">
        <w:rPr>
          <w:rFonts w:cs="Calibri"/>
          <w:lang w:val="en-US"/>
        </w:rPr>
        <w:t>C. “</w:t>
      </w:r>
      <w:r w:rsidR="00B71A77" w:rsidRPr="004A0C21">
        <w:rPr>
          <w:lang w:val="en-US"/>
        </w:rPr>
        <w:t xml:space="preserve">We’ve already explored . . . Now let’s talk about  . . . “ </w:t>
      </w:r>
    </w:p>
    <w:p w:rsidR="00B71A77" w:rsidRPr="004A0C21" w:rsidRDefault="00D37644" w:rsidP="00D37644">
      <w:pPr>
        <w:spacing w:after="0" w:line="360" w:lineRule="auto"/>
        <w:ind w:left="270" w:hanging="270"/>
        <w:rPr>
          <w:rFonts w:cs="Calibri"/>
          <w:lang w:val="en-US"/>
        </w:rPr>
      </w:pPr>
      <w:r>
        <w:rPr>
          <w:rFonts w:cs="Calibri"/>
          <w:lang w:val="en-US"/>
        </w:rPr>
        <w:tab/>
      </w:r>
      <w:r w:rsidR="00B71A77" w:rsidRPr="004A0C21">
        <w:rPr>
          <w:rFonts w:cs="Calibri"/>
          <w:lang w:val="en-US"/>
        </w:rPr>
        <w:t>D. “We’ll be looking at . . . “</w:t>
      </w:r>
    </w:p>
    <w:p w:rsidR="00B71A77" w:rsidRPr="004A0C21" w:rsidRDefault="00B71A77" w:rsidP="00D37644">
      <w:pPr>
        <w:spacing w:after="0" w:line="360" w:lineRule="auto"/>
        <w:ind w:left="270" w:hanging="270"/>
        <w:rPr>
          <w:rFonts w:cs="Calibri"/>
          <w:lang w:val="en-US"/>
        </w:rPr>
      </w:pPr>
    </w:p>
    <w:p w:rsidR="00B71A77" w:rsidRPr="004A0C21" w:rsidRDefault="00B71A77" w:rsidP="00D37644">
      <w:pPr>
        <w:spacing w:after="0" w:line="360" w:lineRule="auto"/>
        <w:ind w:left="270" w:hanging="270"/>
        <w:rPr>
          <w:rFonts w:cs="Calibri"/>
        </w:rPr>
      </w:pPr>
      <w:r w:rsidRPr="004A0C21">
        <w:rPr>
          <w:rFonts w:cs="Calibri"/>
        </w:rPr>
        <w:t xml:space="preserve">8. Which TWO strategies does the lecturer </w:t>
      </w:r>
      <w:r w:rsidRPr="004A0C21" w:rsidDel="002021EC">
        <w:rPr>
          <w:rFonts w:cs="Calibri"/>
        </w:rPr>
        <w:t>use</w:t>
      </w:r>
      <w:r w:rsidRPr="004A0C21">
        <w:rPr>
          <w:rFonts w:cs="Calibri"/>
        </w:rPr>
        <w:t>?</w:t>
      </w:r>
    </w:p>
    <w:p w:rsidR="00B71A77" w:rsidRPr="004A0C21" w:rsidRDefault="00D37644" w:rsidP="00D37644">
      <w:pPr>
        <w:spacing w:after="0" w:line="360" w:lineRule="auto"/>
        <w:ind w:left="270" w:hanging="270"/>
        <w:rPr>
          <w:rFonts w:cs="Calibri"/>
          <w:shd w:val="clear" w:color="auto" w:fill="FFFF00"/>
          <w:lang w:val="en-US"/>
        </w:rPr>
      </w:pPr>
      <w:r>
        <w:rPr>
          <w:rFonts w:cs="Calibri"/>
          <w:lang w:val="en-US"/>
        </w:rPr>
        <w:tab/>
      </w:r>
      <w:r w:rsidR="00B71A77" w:rsidRPr="004A0C21">
        <w:rPr>
          <w:rFonts w:cs="Calibri"/>
          <w:lang w:val="en-US"/>
        </w:rPr>
        <w:t>A. asks a rhetorical question</w:t>
      </w:r>
    </w:p>
    <w:p w:rsidR="00B71A77" w:rsidRPr="004A0C21" w:rsidRDefault="00D37644" w:rsidP="00D37644">
      <w:pPr>
        <w:spacing w:after="0" w:line="360" w:lineRule="auto"/>
        <w:ind w:left="270" w:hanging="270"/>
        <w:rPr>
          <w:rFonts w:cs="Calibri"/>
          <w:lang w:val="en-US"/>
        </w:rPr>
      </w:pPr>
      <w:r>
        <w:rPr>
          <w:rFonts w:cs="Calibri"/>
          <w:lang w:val="en-US"/>
        </w:rPr>
        <w:tab/>
      </w:r>
      <w:r w:rsidR="00B71A77" w:rsidRPr="004A0C21">
        <w:rPr>
          <w:rFonts w:cs="Calibri"/>
          <w:lang w:val="en-US"/>
        </w:rPr>
        <w:t>B. gives an overview of the lecture</w:t>
      </w:r>
    </w:p>
    <w:p w:rsidR="00B71A77" w:rsidRPr="004A0C21" w:rsidRDefault="00D37644" w:rsidP="00D37644">
      <w:pPr>
        <w:spacing w:after="0" w:line="360" w:lineRule="auto"/>
        <w:ind w:left="270" w:hanging="270"/>
        <w:rPr>
          <w:rFonts w:cs="Calibri"/>
          <w:lang w:val="en-US"/>
        </w:rPr>
      </w:pPr>
      <w:r>
        <w:rPr>
          <w:rFonts w:cs="Calibri"/>
          <w:lang w:val="en-US"/>
        </w:rPr>
        <w:tab/>
      </w:r>
      <w:r w:rsidR="00B71A77" w:rsidRPr="004A0C21">
        <w:rPr>
          <w:rFonts w:cs="Calibri"/>
          <w:lang w:val="en-US"/>
        </w:rPr>
        <w:t xml:space="preserve">C. signals </w:t>
      </w:r>
      <w:r w:rsidR="00B71A77" w:rsidRPr="004A0C21" w:rsidDel="002021EC">
        <w:rPr>
          <w:rFonts w:cs="Calibri"/>
          <w:lang w:val="en-US"/>
        </w:rPr>
        <w:t>the topic</w:t>
      </w:r>
      <w:r w:rsidR="00B71A77" w:rsidRPr="004A0C21">
        <w:rPr>
          <w:rFonts w:cs="Calibri"/>
          <w:lang w:val="en-US"/>
        </w:rPr>
        <w:t xml:space="preserve"> </w:t>
      </w:r>
    </w:p>
    <w:p w:rsidR="00B71A77" w:rsidRPr="008348E6" w:rsidRDefault="00D37644" w:rsidP="00D37644">
      <w:pPr>
        <w:spacing w:after="0" w:line="360" w:lineRule="auto"/>
        <w:ind w:left="270" w:hanging="270"/>
        <w:rPr>
          <w:rFonts w:cs="Calibri"/>
          <w:lang w:val="en-US"/>
        </w:rPr>
      </w:pPr>
      <w:r>
        <w:rPr>
          <w:rFonts w:cs="Calibri"/>
          <w:lang w:val="en-US"/>
        </w:rPr>
        <w:tab/>
      </w:r>
      <w:r w:rsidR="00B71A77" w:rsidRPr="004A0C21">
        <w:rPr>
          <w:rFonts w:cs="Calibri"/>
          <w:lang w:val="en-US"/>
        </w:rPr>
        <w:t>D. signals the lecture plan</w:t>
      </w:r>
    </w:p>
    <w:p w:rsidR="00B71A77" w:rsidRPr="00D653EA" w:rsidRDefault="00B71A77" w:rsidP="005536DC">
      <w:pPr>
        <w:spacing w:after="0" w:line="360" w:lineRule="auto"/>
        <w:rPr>
          <w:lang w:val="en-US"/>
        </w:rPr>
      </w:pPr>
    </w:p>
    <w:p w:rsidR="00B71A77" w:rsidRPr="001576EE" w:rsidRDefault="00B71A77" w:rsidP="005536DC">
      <w:pPr>
        <w:spacing w:after="0" w:line="360" w:lineRule="auto"/>
        <w:rPr>
          <w:rFonts w:cs="Calibri"/>
          <w:sz w:val="24"/>
          <w:u w:val="single"/>
        </w:rPr>
      </w:pPr>
      <w:r w:rsidRPr="001576EE">
        <w:rPr>
          <w:rFonts w:cs="Calibri"/>
          <w:sz w:val="24"/>
          <w:u w:val="single"/>
        </w:rPr>
        <w:t>Questions 9–12</w:t>
      </w:r>
    </w:p>
    <w:p w:rsidR="00B71A77" w:rsidRDefault="00B71A77" w:rsidP="005536DC">
      <w:pPr>
        <w:spacing w:after="0" w:line="360" w:lineRule="auto"/>
        <w:rPr>
          <w:rFonts w:cs="Calibri"/>
          <w:lang w:val="en-US"/>
        </w:rPr>
      </w:pPr>
      <w:r w:rsidRPr="004A0C21">
        <w:rPr>
          <w:rFonts w:cs="Calibri"/>
          <w:b/>
          <w:sz w:val="24"/>
        </w:rPr>
        <w:t>Read the statements and choose TRUE, FALSE, or NOT GIVEN.</w:t>
      </w:r>
      <w:r w:rsidRPr="001576EE">
        <w:rPr>
          <w:rFonts w:cs="Calibri"/>
          <w:b/>
          <w:sz w:val="24"/>
        </w:rPr>
        <w:t xml:space="preserve"> </w:t>
      </w:r>
    </w:p>
    <w:p w:rsidR="00B71A77" w:rsidRDefault="00B71A77" w:rsidP="005536DC">
      <w:pPr>
        <w:spacing w:after="0" w:line="360" w:lineRule="auto"/>
        <w:rPr>
          <w:rFonts w:cs="Calibri"/>
          <w:lang w:val="en-US"/>
        </w:rPr>
      </w:pPr>
    </w:p>
    <w:p w:rsidR="00B71A77" w:rsidRPr="004A0C21" w:rsidRDefault="00B71A77" w:rsidP="005536DC">
      <w:pPr>
        <w:spacing w:after="0" w:line="360" w:lineRule="auto"/>
        <w:rPr>
          <w:rFonts w:cs="Calibri"/>
          <w:lang w:val="en-US"/>
        </w:rPr>
      </w:pPr>
      <w:r>
        <w:rPr>
          <w:rFonts w:cs="Calibri"/>
          <w:lang w:val="en-US"/>
        </w:rPr>
        <w:t xml:space="preserve">9. According to the lecturer, plagiarism is not a big problem in the book publishing industry. </w:t>
      </w:r>
      <w:r>
        <w:rPr>
          <w:rFonts w:cs="Calibri"/>
          <w:lang w:val="en-US"/>
        </w:rPr>
        <w:tab/>
      </w:r>
      <w:r>
        <w:rPr>
          <w:rFonts w:cs="Calibri"/>
          <w:lang w:val="en-US"/>
        </w:rPr>
        <w:tab/>
      </w:r>
      <w:r>
        <w:rPr>
          <w:rFonts w:cs="Calibri"/>
          <w:lang w:val="en-US"/>
        </w:rPr>
        <w:tab/>
      </w:r>
      <w:r>
        <w:rPr>
          <w:rFonts w:cs="Calibri"/>
          <w:lang w:val="en-US"/>
        </w:rPr>
        <w:tab/>
      </w:r>
      <w:r>
        <w:rPr>
          <w:rFonts w:cs="Calibri"/>
          <w:lang w:val="en-US"/>
        </w:rPr>
        <w:tab/>
      </w:r>
      <w:r>
        <w:rPr>
          <w:rFonts w:cs="Calibri"/>
          <w:lang w:val="en-US"/>
        </w:rPr>
        <w:tab/>
      </w:r>
      <w:r>
        <w:rPr>
          <w:rFonts w:cs="Calibri"/>
          <w:lang w:val="en-US"/>
        </w:rPr>
        <w:tab/>
      </w:r>
      <w:r>
        <w:rPr>
          <w:rFonts w:cs="Calibri"/>
          <w:lang w:val="en-US"/>
        </w:rPr>
        <w:tab/>
      </w:r>
      <w:r>
        <w:rPr>
          <w:rFonts w:cs="Calibri"/>
          <w:lang w:val="en-US"/>
        </w:rPr>
        <w:tab/>
        <w:t>TRUE</w:t>
      </w:r>
      <w:r>
        <w:rPr>
          <w:rFonts w:cs="Calibri"/>
          <w:lang w:val="en-US"/>
        </w:rPr>
        <w:tab/>
      </w:r>
      <w:r w:rsidRPr="004A0C21">
        <w:rPr>
          <w:rFonts w:cs="Calibri"/>
          <w:lang w:val="en-US"/>
        </w:rPr>
        <w:t>FALSE</w:t>
      </w:r>
      <w:r w:rsidRPr="004A0C21">
        <w:rPr>
          <w:rFonts w:cs="Calibri"/>
          <w:lang w:val="en-US"/>
        </w:rPr>
        <w:tab/>
        <w:t>NOT GIVEN</w:t>
      </w:r>
    </w:p>
    <w:p w:rsidR="00D37644" w:rsidRDefault="00B71A77" w:rsidP="005536DC">
      <w:pPr>
        <w:spacing w:after="0" w:line="360" w:lineRule="auto"/>
        <w:rPr>
          <w:rFonts w:cs="Calibri"/>
          <w:lang w:val="en-US"/>
        </w:rPr>
      </w:pPr>
      <w:r w:rsidRPr="004A0C21">
        <w:rPr>
          <w:rFonts w:cs="Calibri"/>
          <w:lang w:val="en-US"/>
        </w:rPr>
        <w:t xml:space="preserve">10. Plagiarism is a highly profitable practice. </w:t>
      </w:r>
      <w:r w:rsidRPr="004A0C21">
        <w:rPr>
          <w:rFonts w:cs="Calibri"/>
          <w:lang w:val="en-US"/>
        </w:rPr>
        <w:tab/>
      </w:r>
      <w:r w:rsidRPr="004A0C21">
        <w:rPr>
          <w:rFonts w:cs="Calibri"/>
          <w:lang w:val="en-US"/>
        </w:rPr>
        <w:tab/>
      </w:r>
      <w:r w:rsidRPr="004A0C21">
        <w:rPr>
          <w:rFonts w:cs="Calibri"/>
          <w:lang w:val="en-US"/>
        </w:rPr>
        <w:tab/>
      </w:r>
    </w:p>
    <w:p w:rsidR="00B71A77" w:rsidRPr="004A0C21" w:rsidRDefault="00D37644" w:rsidP="005536DC">
      <w:pPr>
        <w:spacing w:after="0" w:line="360" w:lineRule="auto"/>
        <w:rPr>
          <w:rFonts w:cs="Calibri"/>
          <w:lang w:val="en-US"/>
        </w:rPr>
      </w:pPr>
      <w:r>
        <w:rPr>
          <w:rFonts w:cs="Calibri"/>
          <w:lang w:val="en-US"/>
        </w:rPr>
        <w:tab/>
      </w:r>
      <w:r>
        <w:rPr>
          <w:rFonts w:cs="Calibri"/>
          <w:lang w:val="en-US"/>
        </w:rPr>
        <w:tab/>
      </w:r>
      <w:r>
        <w:rPr>
          <w:rFonts w:cs="Calibri"/>
          <w:lang w:val="en-US"/>
        </w:rPr>
        <w:tab/>
      </w:r>
      <w:r>
        <w:rPr>
          <w:rFonts w:cs="Calibri"/>
          <w:lang w:val="en-US"/>
        </w:rPr>
        <w:tab/>
      </w:r>
      <w:r>
        <w:rPr>
          <w:rFonts w:cs="Calibri"/>
          <w:lang w:val="en-US"/>
        </w:rPr>
        <w:tab/>
      </w:r>
      <w:r>
        <w:rPr>
          <w:rFonts w:cs="Calibri"/>
          <w:lang w:val="en-US"/>
        </w:rPr>
        <w:tab/>
      </w:r>
      <w:r>
        <w:rPr>
          <w:rFonts w:cs="Calibri"/>
          <w:lang w:val="en-US"/>
        </w:rPr>
        <w:tab/>
      </w:r>
      <w:r>
        <w:rPr>
          <w:rFonts w:cs="Calibri"/>
          <w:lang w:val="en-US"/>
        </w:rPr>
        <w:tab/>
      </w:r>
      <w:r w:rsidR="00B71A77" w:rsidRPr="004A0C21">
        <w:rPr>
          <w:rFonts w:cs="Calibri"/>
          <w:lang w:val="en-US"/>
        </w:rPr>
        <w:t>TRUE</w:t>
      </w:r>
      <w:r w:rsidR="00B71A77" w:rsidRPr="004A0C21">
        <w:rPr>
          <w:rFonts w:cs="Calibri"/>
          <w:lang w:val="en-US"/>
        </w:rPr>
        <w:tab/>
        <w:t>FALSE</w:t>
      </w:r>
      <w:r w:rsidR="00B71A77" w:rsidRPr="004A0C21">
        <w:rPr>
          <w:rFonts w:cs="Calibri"/>
          <w:lang w:val="en-US"/>
        </w:rPr>
        <w:tab/>
        <w:t>NOT GIVEN</w:t>
      </w:r>
    </w:p>
    <w:p w:rsidR="00D37644" w:rsidRDefault="00B71A77" w:rsidP="005536DC">
      <w:pPr>
        <w:spacing w:after="0" w:line="360" w:lineRule="auto"/>
        <w:rPr>
          <w:rFonts w:cs="Calibri"/>
          <w:lang w:val="en-US"/>
        </w:rPr>
      </w:pPr>
      <w:r w:rsidRPr="004A0C21">
        <w:rPr>
          <w:rFonts w:cs="Calibri"/>
          <w:lang w:val="en-US"/>
        </w:rPr>
        <w:t>11. Plagiarism is unethical, but it’s not a crime.</w:t>
      </w:r>
      <w:r w:rsidRPr="004A0C21">
        <w:rPr>
          <w:rFonts w:cs="Calibri"/>
          <w:lang w:val="en-US"/>
        </w:rPr>
        <w:tab/>
      </w:r>
      <w:r w:rsidRPr="004A0C21">
        <w:rPr>
          <w:rFonts w:cs="Calibri"/>
          <w:lang w:val="en-US"/>
        </w:rPr>
        <w:tab/>
      </w:r>
      <w:r w:rsidRPr="004A0C21">
        <w:rPr>
          <w:rFonts w:cs="Calibri"/>
          <w:lang w:val="en-US"/>
        </w:rPr>
        <w:tab/>
      </w:r>
    </w:p>
    <w:p w:rsidR="00B71A77" w:rsidRPr="004A0C21" w:rsidRDefault="00D37644" w:rsidP="005536DC">
      <w:pPr>
        <w:spacing w:after="0" w:line="360" w:lineRule="auto"/>
        <w:rPr>
          <w:rFonts w:cs="Calibri"/>
          <w:lang w:val="en-US"/>
        </w:rPr>
      </w:pPr>
      <w:r>
        <w:rPr>
          <w:rFonts w:cs="Calibri"/>
          <w:lang w:val="en-US"/>
        </w:rPr>
        <w:tab/>
      </w:r>
      <w:r>
        <w:rPr>
          <w:rFonts w:cs="Calibri"/>
          <w:lang w:val="en-US"/>
        </w:rPr>
        <w:tab/>
      </w:r>
      <w:r>
        <w:rPr>
          <w:rFonts w:cs="Calibri"/>
          <w:lang w:val="en-US"/>
        </w:rPr>
        <w:tab/>
      </w:r>
      <w:r>
        <w:rPr>
          <w:rFonts w:cs="Calibri"/>
          <w:lang w:val="en-US"/>
        </w:rPr>
        <w:tab/>
      </w:r>
      <w:r>
        <w:rPr>
          <w:rFonts w:cs="Calibri"/>
          <w:lang w:val="en-US"/>
        </w:rPr>
        <w:tab/>
      </w:r>
      <w:r>
        <w:rPr>
          <w:rFonts w:cs="Calibri"/>
          <w:lang w:val="en-US"/>
        </w:rPr>
        <w:tab/>
      </w:r>
      <w:r>
        <w:rPr>
          <w:rFonts w:cs="Calibri"/>
          <w:lang w:val="en-US"/>
        </w:rPr>
        <w:tab/>
      </w:r>
      <w:r>
        <w:rPr>
          <w:rFonts w:cs="Calibri"/>
          <w:lang w:val="en-US"/>
        </w:rPr>
        <w:tab/>
      </w:r>
      <w:r w:rsidR="00B71A77" w:rsidRPr="004A0C21">
        <w:rPr>
          <w:rFonts w:cs="Calibri"/>
          <w:lang w:val="en-US"/>
        </w:rPr>
        <w:t>TRUE</w:t>
      </w:r>
      <w:r w:rsidR="00B71A77" w:rsidRPr="004A0C21">
        <w:rPr>
          <w:rFonts w:cs="Calibri"/>
          <w:lang w:val="en-US"/>
        </w:rPr>
        <w:tab/>
        <w:t>FALSE</w:t>
      </w:r>
      <w:r w:rsidR="00B71A77" w:rsidRPr="004A0C21">
        <w:rPr>
          <w:rFonts w:cs="Calibri"/>
          <w:lang w:val="en-US"/>
        </w:rPr>
        <w:tab/>
        <w:t>NOT GIVEN</w:t>
      </w:r>
    </w:p>
    <w:p w:rsidR="00D37644" w:rsidRDefault="00B71A77" w:rsidP="005536DC">
      <w:pPr>
        <w:spacing w:after="0" w:line="360" w:lineRule="auto"/>
        <w:rPr>
          <w:rFonts w:cs="Calibri"/>
          <w:lang w:val="en-US"/>
        </w:rPr>
      </w:pPr>
      <w:r w:rsidRPr="004A0C21">
        <w:rPr>
          <w:rFonts w:cs="Calibri"/>
          <w:lang w:val="en-US"/>
        </w:rPr>
        <w:t xml:space="preserve">12. The Internet makes it easier to steal intellectual property. </w:t>
      </w:r>
      <w:r w:rsidRPr="004A0C21">
        <w:rPr>
          <w:rFonts w:cs="Calibri"/>
          <w:lang w:val="en-US"/>
        </w:rPr>
        <w:tab/>
      </w:r>
    </w:p>
    <w:p w:rsidR="00B71A77" w:rsidRDefault="00D37644" w:rsidP="005536DC">
      <w:pPr>
        <w:spacing w:after="0" w:line="360" w:lineRule="auto"/>
        <w:rPr>
          <w:rFonts w:cs="Calibri"/>
          <w:lang w:val="en-US"/>
        </w:rPr>
      </w:pPr>
      <w:r>
        <w:rPr>
          <w:rFonts w:cs="Calibri"/>
          <w:lang w:val="en-US"/>
        </w:rPr>
        <w:tab/>
      </w:r>
      <w:r>
        <w:rPr>
          <w:rFonts w:cs="Calibri"/>
          <w:lang w:val="en-US"/>
        </w:rPr>
        <w:tab/>
      </w:r>
      <w:r>
        <w:rPr>
          <w:rFonts w:cs="Calibri"/>
          <w:lang w:val="en-US"/>
        </w:rPr>
        <w:tab/>
      </w:r>
      <w:r>
        <w:rPr>
          <w:rFonts w:cs="Calibri"/>
          <w:lang w:val="en-US"/>
        </w:rPr>
        <w:tab/>
      </w:r>
      <w:r>
        <w:rPr>
          <w:rFonts w:cs="Calibri"/>
          <w:lang w:val="en-US"/>
        </w:rPr>
        <w:tab/>
      </w:r>
      <w:r>
        <w:rPr>
          <w:rFonts w:cs="Calibri"/>
          <w:lang w:val="en-US"/>
        </w:rPr>
        <w:tab/>
      </w:r>
      <w:r>
        <w:rPr>
          <w:rFonts w:cs="Calibri"/>
          <w:lang w:val="en-US"/>
        </w:rPr>
        <w:tab/>
      </w:r>
      <w:r>
        <w:rPr>
          <w:rFonts w:cs="Calibri"/>
          <w:lang w:val="en-US"/>
        </w:rPr>
        <w:tab/>
      </w:r>
      <w:r w:rsidR="00B71A77" w:rsidRPr="004A0C21">
        <w:rPr>
          <w:rFonts w:cs="Calibri"/>
          <w:lang w:val="en-US"/>
        </w:rPr>
        <w:t>TRUE</w:t>
      </w:r>
      <w:r w:rsidR="00B71A77" w:rsidRPr="004A0C21">
        <w:rPr>
          <w:rFonts w:cs="Calibri"/>
          <w:lang w:val="en-US"/>
        </w:rPr>
        <w:tab/>
        <w:t>FALSE</w:t>
      </w:r>
      <w:r w:rsidR="00B71A77">
        <w:rPr>
          <w:rFonts w:cs="Calibri"/>
          <w:lang w:val="en-US"/>
        </w:rPr>
        <w:tab/>
        <w:t>NOT GIVEN</w:t>
      </w:r>
    </w:p>
    <w:p w:rsidR="00B71A77" w:rsidRDefault="00B71A77" w:rsidP="005536DC">
      <w:pPr>
        <w:spacing w:after="0" w:line="360" w:lineRule="auto"/>
        <w:rPr>
          <w:rFonts w:cs="Calibri"/>
        </w:rPr>
      </w:pPr>
    </w:p>
    <w:p w:rsidR="00B71A77" w:rsidRPr="00AF123D" w:rsidRDefault="00D37644" w:rsidP="00C07304">
      <w:pPr>
        <w:spacing w:after="0" w:line="360" w:lineRule="auto"/>
        <w:contextualSpacing/>
        <w:rPr>
          <w:rFonts w:cs="Calibri"/>
          <w:b/>
          <w:color w:val="000000"/>
          <w:sz w:val="24"/>
        </w:rPr>
      </w:pPr>
      <w:r>
        <w:rPr>
          <w:rFonts w:cs="Calibri"/>
          <w:b/>
          <w:color w:val="000000"/>
          <w:sz w:val="28"/>
        </w:rPr>
        <w:br w:type="page"/>
      </w:r>
      <w:r w:rsidR="00B71A77" w:rsidRPr="004A0C21">
        <w:rPr>
          <w:rFonts w:cs="Calibri"/>
          <w:b/>
          <w:color w:val="000000"/>
          <w:sz w:val="28"/>
        </w:rPr>
        <w:lastRenderedPageBreak/>
        <w:t>PART 2</w:t>
      </w:r>
    </w:p>
    <w:p w:rsidR="00B71A77" w:rsidRPr="00D37644" w:rsidRDefault="00B71A77" w:rsidP="00C07304">
      <w:pPr>
        <w:spacing w:after="0" w:line="360" w:lineRule="auto"/>
        <w:rPr>
          <w:rFonts w:cs="Calibri"/>
          <w:b/>
          <w:color w:val="000000"/>
          <w:sz w:val="14"/>
        </w:rPr>
      </w:pPr>
    </w:p>
    <w:p w:rsidR="00B71A77" w:rsidRPr="004A0C21" w:rsidRDefault="00B71A77" w:rsidP="00C07304">
      <w:pPr>
        <w:spacing w:after="0" w:line="360" w:lineRule="auto"/>
        <w:rPr>
          <w:rFonts w:cs="Calibri"/>
          <w:color w:val="000000"/>
          <w:sz w:val="24"/>
          <w:u w:val="single"/>
        </w:rPr>
      </w:pPr>
      <w:r w:rsidRPr="004A0C21">
        <w:rPr>
          <w:rFonts w:cs="Calibri"/>
          <w:color w:val="000000"/>
          <w:sz w:val="24"/>
          <w:u w:val="single"/>
        </w:rPr>
        <w:t>Questions 13</w:t>
      </w:r>
      <w:r>
        <w:rPr>
          <w:rFonts w:cs="Calibri"/>
          <w:color w:val="000000"/>
          <w:sz w:val="24"/>
          <w:u w:val="single"/>
        </w:rPr>
        <w:t>—</w:t>
      </w:r>
      <w:r w:rsidRPr="004A0C21">
        <w:rPr>
          <w:rFonts w:cs="Calibri"/>
          <w:color w:val="000000"/>
          <w:sz w:val="24"/>
          <w:u w:val="single"/>
        </w:rPr>
        <w:t>1</w:t>
      </w:r>
      <w:r w:rsidRPr="001576EE">
        <w:rPr>
          <w:rFonts w:cs="Calibri"/>
          <w:color w:val="000000"/>
          <w:sz w:val="24"/>
          <w:u w:val="single"/>
        </w:rPr>
        <w:t>7</w:t>
      </w:r>
      <w:r w:rsidRPr="004A0C21">
        <w:rPr>
          <w:rFonts w:cs="Calibri"/>
          <w:color w:val="000000"/>
          <w:sz w:val="24"/>
          <w:u w:val="single"/>
        </w:rPr>
        <w:t xml:space="preserve">  </w:t>
      </w:r>
    </w:p>
    <w:p w:rsidR="00B71A77" w:rsidRPr="007A6B29" w:rsidRDefault="00B71A77" w:rsidP="00C07304">
      <w:pPr>
        <w:spacing w:after="0" w:line="360" w:lineRule="auto"/>
        <w:rPr>
          <w:rFonts w:cs="Calibri"/>
          <w:b/>
        </w:rPr>
      </w:pPr>
      <w:r>
        <w:rPr>
          <w:rFonts w:cs="Calibri"/>
          <w:b/>
          <w:color w:val="000000"/>
          <w:sz w:val="24"/>
        </w:rPr>
        <w:t xml:space="preserve">Read sentences A-K from a lecture. Then choose the best answer. </w:t>
      </w:r>
    </w:p>
    <w:p w:rsidR="00B71A77" w:rsidRDefault="00B71A77" w:rsidP="00C07304">
      <w:pPr>
        <w:spacing w:after="0" w:line="360" w:lineRule="auto"/>
        <w:rPr>
          <w:rFonts w:cs="Calibri"/>
        </w:rPr>
      </w:pPr>
      <w:r w:rsidRPr="007A6B29">
        <w:rPr>
          <w:rFonts w:cs="Calibri"/>
          <w:b/>
        </w:rPr>
        <w:t>(A)</w:t>
      </w:r>
      <w:r>
        <w:rPr>
          <w:rFonts w:cs="Calibri"/>
        </w:rPr>
        <w:t xml:space="preserve"> Today we are going to talk about an important tool used by marketers called the “BCG Matrix,” or sometimes the Boston Box. </w:t>
      </w:r>
      <w:r w:rsidRPr="004A0C21">
        <w:rPr>
          <w:rFonts w:cs="Calibri"/>
          <w:b/>
        </w:rPr>
        <w:t>(</w:t>
      </w:r>
      <w:r w:rsidRPr="001576EE">
        <w:rPr>
          <w:rFonts w:cs="Calibri"/>
          <w:b/>
        </w:rPr>
        <w:t>B)</w:t>
      </w:r>
      <w:r>
        <w:rPr>
          <w:rFonts w:cs="Calibri"/>
        </w:rPr>
        <w:t xml:space="preserve"> It was first developed by the Boston Consulting Group back around 1970. </w:t>
      </w:r>
      <w:r w:rsidRPr="004A0C21">
        <w:rPr>
          <w:rFonts w:cs="Calibri"/>
          <w:b/>
        </w:rPr>
        <w:t>(</w:t>
      </w:r>
      <w:r w:rsidRPr="001576EE">
        <w:rPr>
          <w:rFonts w:cs="Calibri"/>
          <w:b/>
        </w:rPr>
        <w:t>C)</w:t>
      </w:r>
      <w:r>
        <w:rPr>
          <w:rFonts w:cs="Calibri"/>
        </w:rPr>
        <w:t xml:space="preserve"> The BCG Matrix categorizes products in four ways—as cash cows, dogs, question marks, and stars, and we’ll take a look at all four of these in our discussion today. </w:t>
      </w:r>
      <w:r w:rsidRPr="004A0C21">
        <w:rPr>
          <w:rFonts w:cs="Calibri"/>
          <w:b/>
        </w:rPr>
        <w:t>(</w:t>
      </w:r>
      <w:r w:rsidRPr="001576EE">
        <w:rPr>
          <w:rFonts w:cs="Calibri"/>
          <w:b/>
        </w:rPr>
        <w:t>D)</w:t>
      </w:r>
      <w:r>
        <w:rPr>
          <w:rFonts w:cs="Calibri"/>
        </w:rPr>
        <w:t xml:space="preserve"> Now, how do we classify products? </w:t>
      </w:r>
      <w:r w:rsidRPr="004A0C21">
        <w:rPr>
          <w:rFonts w:cs="Calibri"/>
          <w:b/>
        </w:rPr>
        <w:t>(</w:t>
      </w:r>
      <w:r w:rsidRPr="001576EE">
        <w:rPr>
          <w:rFonts w:cs="Calibri"/>
          <w:b/>
        </w:rPr>
        <w:t>E)</w:t>
      </w:r>
      <w:r>
        <w:rPr>
          <w:rFonts w:cs="Calibri"/>
        </w:rPr>
        <w:t xml:space="preserve"> Well, we classify them according to how much market share they have and according to how fast that share is growing. </w:t>
      </w:r>
      <w:r w:rsidRPr="004A0C21">
        <w:rPr>
          <w:rFonts w:cs="Calibri"/>
          <w:b/>
        </w:rPr>
        <w:t>(</w:t>
      </w:r>
      <w:r w:rsidRPr="001576EE">
        <w:rPr>
          <w:rFonts w:cs="Calibri"/>
          <w:b/>
        </w:rPr>
        <w:t>F)</w:t>
      </w:r>
      <w:r>
        <w:rPr>
          <w:rFonts w:cs="Calibri"/>
        </w:rPr>
        <w:t xml:space="preserve"> Let me start with cash cows. </w:t>
      </w:r>
      <w:r w:rsidRPr="004A0C21">
        <w:rPr>
          <w:rFonts w:cs="Calibri"/>
          <w:b/>
        </w:rPr>
        <w:t>(</w:t>
      </w:r>
      <w:r w:rsidRPr="001576EE">
        <w:rPr>
          <w:rFonts w:cs="Calibri"/>
          <w:b/>
        </w:rPr>
        <w:t>G)</w:t>
      </w:r>
      <w:r>
        <w:rPr>
          <w:rFonts w:cs="Calibri"/>
        </w:rPr>
        <w:t xml:space="preserve"> Cash cows are products with a high market share in a slow-growing industry. </w:t>
      </w:r>
      <w:r w:rsidRPr="004A0C21">
        <w:rPr>
          <w:rFonts w:cs="Calibri"/>
          <w:b/>
        </w:rPr>
        <w:t>(</w:t>
      </w:r>
      <w:r w:rsidRPr="001576EE">
        <w:rPr>
          <w:rFonts w:cs="Calibri"/>
          <w:b/>
        </w:rPr>
        <w:t>H)</w:t>
      </w:r>
      <w:r>
        <w:rPr>
          <w:rFonts w:cs="Calibri"/>
        </w:rPr>
        <w:t xml:space="preserve"> They generate more cash than is required to maintain their position in the market. </w:t>
      </w:r>
      <w:r w:rsidRPr="004A0C21">
        <w:rPr>
          <w:rFonts w:cs="Calibri"/>
          <w:b/>
        </w:rPr>
        <w:t>(</w:t>
      </w:r>
      <w:r>
        <w:rPr>
          <w:rFonts w:cs="Calibri"/>
          <w:b/>
        </w:rPr>
        <w:t>I</w:t>
      </w:r>
      <w:r w:rsidRPr="007A6B29">
        <w:rPr>
          <w:rFonts w:cs="Calibri"/>
          <w:b/>
        </w:rPr>
        <w:t>)</w:t>
      </w:r>
      <w:r>
        <w:rPr>
          <w:rFonts w:cs="Calibri"/>
        </w:rPr>
        <w:t xml:space="preserve"> Okay, then let’s move on to dogs. </w:t>
      </w:r>
      <w:r>
        <w:rPr>
          <w:rFonts w:cs="Calibri"/>
          <w:b/>
        </w:rPr>
        <w:t>J</w:t>
      </w:r>
      <w:r w:rsidRPr="007A6B29">
        <w:rPr>
          <w:rFonts w:cs="Calibri"/>
          <w:b/>
        </w:rPr>
        <w:t>.</w:t>
      </w:r>
      <w:r>
        <w:rPr>
          <w:rFonts w:cs="Calibri"/>
        </w:rPr>
        <w:t xml:space="preserve"> Dogs are products that have a low market share in a slow-growth market. </w:t>
      </w:r>
      <w:r w:rsidRPr="004A0C21">
        <w:rPr>
          <w:rFonts w:cs="Calibri"/>
          <w:b/>
        </w:rPr>
        <w:t>(</w:t>
      </w:r>
      <w:r>
        <w:rPr>
          <w:rFonts w:cs="Calibri"/>
          <w:b/>
        </w:rPr>
        <w:t>K</w:t>
      </w:r>
      <w:r w:rsidRPr="007A6B29">
        <w:rPr>
          <w:rFonts w:cs="Calibri"/>
          <w:b/>
        </w:rPr>
        <w:t>)</w:t>
      </w:r>
      <w:r>
        <w:rPr>
          <w:rFonts w:cs="Calibri"/>
        </w:rPr>
        <w:t xml:space="preserve"> Dogs generate barely enough money to maintain their market share. </w:t>
      </w:r>
      <w:r w:rsidRPr="004A0C21">
        <w:rPr>
          <w:rFonts w:cs="Calibri"/>
          <w:b/>
        </w:rPr>
        <w:t>(</w:t>
      </w:r>
      <w:r w:rsidRPr="001576EE">
        <w:rPr>
          <w:rFonts w:cs="Calibri"/>
          <w:b/>
        </w:rPr>
        <w:t>L)</w:t>
      </w:r>
      <w:r>
        <w:rPr>
          <w:rFonts w:cs="Calibri"/>
        </w:rPr>
        <w:t xml:space="preserve"> Now, before I continue, does anyone have any questions about the BCG Matrix so far?</w:t>
      </w:r>
    </w:p>
    <w:p w:rsidR="00B71A77" w:rsidRDefault="00B71A77" w:rsidP="00C07304">
      <w:pPr>
        <w:spacing w:after="0" w:line="360" w:lineRule="auto"/>
        <w:rPr>
          <w:rFonts w:cs="Calibri"/>
        </w:rPr>
      </w:pPr>
    </w:p>
    <w:p w:rsidR="00B71A77" w:rsidRDefault="00B71A77" w:rsidP="00C07304">
      <w:pPr>
        <w:spacing w:after="0" w:line="360" w:lineRule="auto"/>
        <w:rPr>
          <w:rFonts w:cs="Calibri"/>
        </w:rPr>
      </w:pPr>
      <w:r>
        <w:rPr>
          <w:rFonts w:cs="Calibri"/>
        </w:rPr>
        <w:t>13. In which sentence does the speaker introduce a lecture plan?</w:t>
      </w:r>
    </w:p>
    <w:p w:rsidR="00B71A77" w:rsidRDefault="00B71A77" w:rsidP="002021EC">
      <w:pPr>
        <w:spacing w:after="0" w:line="360" w:lineRule="auto"/>
        <w:ind w:left="360"/>
        <w:rPr>
          <w:rFonts w:cs="Calibri"/>
        </w:rPr>
      </w:pPr>
      <w:r>
        <w:rPr>
          <w:rFonts w:cs="Calibri"/>
        </w:rPr>
        <w:t>A. Sentence A</w:t>
      </w:r>
    </w:p>
    <w:p w:rsidR="00B71A77" w:rsidRDefault="00B71A77" w:rsidP="002021EC">
      <w:pPr>
        <w:spacing w:after="0" w:line="360" w:lineRule="auto"/>
        <w:ind w:left="360"/>
        <w:rPr>
          <w:rFonts w:cs="Calibri"/>
        </w:rPr>
      </w:pPr>
      <w:r>
        <w:rPr>
          <w:rFonts w:cs="Calibri"/>
        </w:rPr>
        <w:t>B. Sentence C</w:t>
      </w:r>
    </w:p>
    <w:p w:rsidR="00B71A77" w:rsidRPr="004A0C21" w:rsidRDefault="00B71A77" w:rsidP="002021EC">
      <w:pPr>
        <w:spacing w:after="0" w:line="360" w:lineRule="auto"/>
        <w:ind w:left="360"/>
        <w:rPr>
          <w:rFonts w:cs="Calibri"/>
        </w:rPr>
      </w:pPr>
      <w:r w:rsidRPr="004A0C21">
        <w:rPr>
          <w:rFonts w:cs="Calibri"/>
        </w:rPr>
        <w:t>C. Sentence E</w:t>
      </w:r>
    </w:p>
    <w:p w:rsidR="00B71A77" w:rsidRPr="004A0C21" w:rsidRDefault="00B71A77" w:rsidP="00C07304">
      <w:pPr>
        <w:spacing w:after="0" w:line="360" w:lineRule="auto"/>
        <w:rPr>
          <w:rFonts w:cs="Calibri"/>
        </w:rPr>
      </w:pPr>
    </w:p>
    <w:p w:rsidR="00B71A77" w:rsidRPr="004A0C21" w:rsidRDefault="00B71A77" w:rsidP="00C07304">
      <w:pPr>
        <w:spacing w:after="0" w:line="360" w:lineRule="auto"/>
        <w:rPr>
          <w:rFonts w:cs="Calibri"/>
        </w:rPr>
      </w:pPr>
      <w:r w:rsidRPr="004A0C21">
        <w:rPr>
          <w:rFonts w:cs="Calibri"/>
        </w:rPr>
        <w:t>14. In which sentence does the speaker introduce the first section of the lecture?</w:t>
      </w:r>
    </w:p>
    <w:p w:rsidR="00B71A77" w:rsidRPr="004A0C21" w:rsidRDefault="00B71A77" w:rsidP="002021EC">
      <w:pPr>
        <w:spacing w:after="0" w:line="360" w:lineRule="auto"/>
        <w:ind w:left="360"/>
        <w:rPr>
          <w:rFonts w:cs="Calibri"/>
        </w:rPr>
      </w:pPr>
      <w:r w:rsidRPr="004A0C21">
        <w:rPr>
          <w:rFonts w:cs="Calibri"/>
        </w:rPr>
        <w:t>A. Sentence C</w:t>
      </w:r>
    </w:p>
    <w:p w:rsidR="00B71A77" w:rsidRPr="004A0C21" w:rsidRDefault="00B71A77" w:rsidP="002021EC">
      <w:pPr>
        <w:spacing w:after="0" w:line="360" w:lineRule="auto"/>
        <w:ind w:left="360"/>
        <w:rPr>
          <w:rFonts w:cs="Calibri"/>
        </w:rPr>
      </w:pPr>
      <w:r w:rsidRPr="004A0C21">
        <w:rPr>
          <w:rFonts w:cs="Calibri"/>
        </w:rPr>
        <w:t>B. Sentence F</w:t>
      </w:r>
    </w:p>
    <w:p w:rsidR="00B71A77" w:rsidRPr="004A0C21" w:rsidRDefault="00B71A77" w:rsidP="002021EC">
      <w:pPr>
        <w:spacing w:after="0" w:line="360" w:lineRule="auto"/>
        <w:ind w:left="360"/>
        <w:rPr>
          <w:rFonts w:cs="Calibri"/>
        </w:rPr>
      </w:pPr>
      <w:r w:rsidRPr="004A0C21">
        <w:rPr>
          <w:rFonts w:cs="Calibri"/>
        </w:rPr>
        <w:t>C. Sentence I</w:t>
      </w:r>
    </w:p>
    <w:p w:rsidR="00B71A77" w:rsidRPr="004A0C21" w:rsidRDefault="00B71A77" w:rsidP="00C07304">
      <w:pPr>
        <w:spacing w:after="0" w:line="360" w:lineRule="auto"/>
        <w:rPr>
          <w:rFonts w:cs="Calibri"/>
        </w:rPr>
      </w:pPr>
    </w:p>
    <w:p w:rsidR="00B71A77" w:rsidRPr="004A0C21" w:rsidRDefault="00B71A77" w:rsidP="00C07304">
      <w:pPr>
        <w:spacing w:after="0" w:line="360" w:lineRule="auto"/>
        <w:rPr>
          <w:rFonts w:cs="Calibri"/>
        </w:rPr>
      </w:pPr>
      <w:r w:rsidRPr="004A0C21">
        <w:rPr>
          <w:rFonts w:cs="Calibri"/>
        </w:rPr>
        <w:t>15. In which sentence does the speaker introduce the topic?</w:t>
      </w:r>
    </w:p>
    <w:p w:rsidR="00B71A77" w:rsidRPr="004A0C21" w:rsidRDefault="00B71A77" w:rsidP="002021EC">
      <w:pPr>
        <w:spacing w:after="0" w:line="360" w:lineRule="auto"/>
        <w:ind w:left="360"/>
        <w:rPr>
          <w:rFonts w:cs="Calibri"/>
        </w:rPr>
      </w:pPr>
      <w:r w:rsidRPr="004A0C21">
        <w:rPr>
          <w:rFonts w:cs="Calibri"/>
        </w:rPr>
        <w:t>A. Sentence A</w:t>
      </w:r>
    </w:p>
    <w:p w:rsidR="00B71A77" w:rsidRPr="004A0C21" w:rsidRDefault="00B71A77" w:rsidP="002021EC">
      <w:pPr>
        <w:spacing w:after="0" w:line="360" w:lineRule="auto"/>
        <w:ind w:left="360"/>
        <w:rPr>
          <w:rFonts w:cs="Calibri"/>
        </w:rPr>
      </w:pPr>
      <w:r w:rsidRPr="004A0C21">
        <w:rPr>
          <w:rFonts w:cs="Calibri"/>
        </w:rPr>
        <w:t>B. Sentence G</w:t>
      </w:r>
    </w:p>
    <w:p w:rsidR="00B71A77" w:rsidRPr="004A0C21" w:rsidRDefault="00B71A77" w:rsidP="002021EC">
      <w:pPr>
        <w:spacing w:after="0" w:line="360" w:lineRule="auto"/>
        <w:ind w:left="360"/>
        <w:rPr>
          <w:rFonts w:cs="Calibri"/>
        </w:rPr>
      </w:pPr>
      <w:r w:rsidRPr="004A0C21">
        <w:rPr>
          <w:rFonts w:cs="Calibri"/>
        </w:rPr>
        <w:t>C. Sentence I</w:t>
      </w:r>
    </w:p>
    <w:p w:rsidR="00B71A77" w:rsidRPr="004A0C21" w:rsidRDefault="00B71A77" w:rsidP="00C07304">
      <w:pPr>
        <w:spacing w:after="0" w:line="360" w:lineRule="auto"/>
        <w:rPr>
          <w:rFonts w:cs="Calibri"/>
        </w:rPr>
      </w:pPr>
    </w:p>
    <w:p w:rsidR="00B71A77" w:rsidRPr="004A0C21" w:rsidRDefault="00B71A77" w:rsidP="00C07304">
      <w:pPr>
        <w:spacing w:after="0" w:line="360" w:lineRule="auto"/>
        <w:rPr>
          <w:rFonts w:cs="Calibri"/>
        </w:rPr>
      </w:pPr>
      <w:r w:rsidRPr="004A0C21">
        <w:rPr>
          <w:rFonts w:cs="Calibri"/>
        </w:rPr>
        <w:t>16. In which sentence does the speaker ask a rhetorical question?</w:t>
      </w:r>
    </w:p>
    <w:p w:rsidR="00B71A77" w:rsidRPr="004A0C21" w:rsidRDefault="00B71A77" w:rsidP="002021EC">
      <w:pPr>
        <w:spacing w:after="0" w:line="360" w:lineRule="auto"/>
        <w:ind w:left="360"/>
        <w:rPr>
          <w:rFonts w:cs="Calibri"/>
        </w:rPr>
      </w:pPr>
      <w:r w:rsidRPr="004A0C21">
        <w:rPr>
          <w:rFonts w:cs="Calibri"/>
        </w:rPr>
        <w:t>A. Sentence B</w:t>
      </w:r>
    </w:p>
    <w:p w:rsidR="00B71A77" w:rsidRPr="004A0C21" w:rsidRDefault="00B71A77" w:rsidP="002021EC">
      <w:pPr>
        <w:spacing w:after="0" w:line="360" w:lineRule="auto"/>
        <w:ind w:left="360"/>
        <w:rPr>
          <w:rFonts w:cs="Calibri"/>
        </w:rPr>
      </w:pPr>
      <w:r w:rsidRPr="004A0C21">
        <w:rPr>
          <w:rFonts w:cs="Calibri"/>
        </w:rPr>
        <w:t>B. Sentence D</w:t>
      </w:r>
    </w:p>
    <w:p w:rsidR="00B71A77" w:rsidRPr="004A0C21" w:rsidRDefault="00B71A77" w:rsidP="002021EC">
      <w:pPr>
        <w:spacing w:after="0" w:line="360" w:lineRule="auto"/>
        <w:ind w:left="360"/>
        <w:rPr>
          <w:rFonts w:cs="Calibri"/>
        </w:rPr>
      </w:pPr>
      <w:r w:rsidRPr="004A0C21">
        <w:rPr>
          <w:rFonts w:cs="Calibri"/>
        </w:rPr>
        <w:t>C. Sentence L</w:t>
      </w:r>
    </w:p>
    <w:p w:rsidR="00B71A77" w:rsidRPr="004A0C21" w:rsidRDefault="00B71A77" w:rsidP="00C07304">
      <w:pPr>
        <w:spacing w:after="0" w:line="360" w:lineRule="auto"/>
        <w:rPr>
          <w:rFonts w:cs="Calibri"/>
        </w:rPr>
      </w:pPr>
    </w:p>
    <w:p w:rsidR="00B71A77" w:rsidRPr="004A0C21" w:rsidRDefault="00B71A77" w:rsidP="00C07304">
      <w:pPr>
        <w:spacing w:after="0" w:line="360" w:lineRule="auto"/>
        <w:rPr>
          <w:rFonts w:cs="Calibri"/>
        </w:rPr>
      </w:pPr>
      <w:r w:rsidRPr="004A0C21" w:rsidDel="001576EE">
        <w:rPr>
          <w:rFonts w:cs="Calibri"/>
        </w:rPr>
        <w:lastRenderedPageBreak/>
        <w:t>1</w:t>
      </w:r>
      <w:r w:rsidRPr="004A0C21">
        <w:rPr>
          <w:rFonts w:cs="Calibri"/>
        </w:rPr>
        <w:t>7. In which sentence does the speaker transition from one section of the lecture to another section?</w:t>
      </w:r>
    </w:p>
    <w:p w:rsidR="00B71A77" w:rsidRPr="004A0C21" w:rsidRDefault="00B71A77" w:rsidP="002021EC">
      <w:pPr>
        <w:spacing w:after="0" w:line="360" w:lineRule="auto"/>
        <w:ind w:left="360"/>
        <w:rPr>
          <w:rFonts w:cs="Calibri"/>
        </w:rPr>
      </w:pPr>
      <w:r w:rsidRPr="004A0C21">
        <w:rPr>
          <w:rFonts w:cs="Calibri"/>
        </w:rPr>
        <w:t>A.  Sentence C</w:t>
      </w:r>
    </w:p>
    <w:p w:rsidR="00B71A77" w:rsidRDefault="00B71A77" w:rsidP="002021EC">
      <w:pPr>
        <w:spacing w:after="0" w:line="360" w:lineRule="auto"/>
        <w:ind w:left="360"/>
        <w:rPr>
          <w:rFonts w:cs="Calibri"/>
        </w:rPr>
      </w:pPr>
      <w:r w:rsidRPr="004A0C21">
        <w:rPr>
          <w:rFonts w:cs="Calibri"/>
        </w:rPr>
        <w:t>B. Sentence</w:t>
      </w:r>
      <w:r>
        <w:rPr>
          <w:rFonts w:cs="Calibri"/>
        </w:rPr>
        <w:t xml:space="preserve"> F</w:t>
      </w:r>
    </w:p>
    <w:p w:rsidR="00B71A77" w:rsidRDefault="00B71A77" w:rsidP="002021EC">
      <w:pPr>
        <w:spacing w:after="0" w:line="360" w:lineRule="auto"/>
        <w:ind w:left="360"/>
        <w:rPr>
          <w:rFonts w:cs="Calibri"/>
        </w:rPr>
      </w:pPr>
      <w:r>
        <w:rPr>
          <w:rFonts w:cs="Calibri"/>
        </w:rPr>
        <w:t>C. Sentence K</w:t>
      </w:r>
    </w:p>
    <w:p w:rsidR="009C3F03" w:rsidRDefault="009C3F03" w:rsidP="00C07304">
      <w:pPr>
        <w:spacing w:after="0" w:line="360" w:lineRule="auto"/>
        <w:rPr>
          <w:rFonts w:cs="Calibri"/>
          <w:sz w:val="24"/>
          <w:u w:val="single"/>
        </w:rPr>
      </w:pPr>
    </w:p>
    <w:p w:rsidR="00B71A77" w:rsidRPr="004A0C21" w:rsidRDefault="00B71A77" w:rsidP="00C07304">
      <w:pPr>
        <w:spacing w:after="0" w:line="360" w:lineRule="auto"/>
        <w:rPr>
          <w:rFonts w:cs="Calibri"/>
          <w:sz w:val="24"/>
          <w:u w:val="single"/>
        </w:rPr>
      </w:pPr>
      <w:r w:rsidRPr="004A0C21">
        <w:rPr>
          <w:rFonts w:cs="Calibri"/>
          <w:sz w:val="24"/>
          <w:u w:val="single"/>
        </w:rPr>
        <w:t xml:space="preserve">Questions </w:t>
      </w:r>
      <w:r w:rsidRPr="001576EE">
        <w:rPr>
          <w:rFonts w:cs="Calibri"/>
          <w:sz w:val="24"/>
          <w:u w:val="single"/>
        </w:rPr>
        <w:t>18</w:t>
      </w:r>
      <w:r>
        <w:rPr>
          <w:rFonts w:cs="Calibri"/>
          <w:sz w:val="24"/>
          <w:u w:val="single"/>
        </w:rPr>
        <w:t>—</w:t>
      </w:r>
      <w:r w:rsidRPr="004A0C21">
        <w:rPr>
          <w:rFonts w:cs="Calibri"/>
          <w:sz w:val="24"/>
          <w:u w:val="single"/>
        </w:rPr>
        <w:t>2</w:t>
      </w:r>
      <w:r w:rsidRPr="001576EE">
        <w:rPr>
          <w:rFonts w:cs="Calibri"/>
          <w:sz w:val="24"/>
          <w:u w:val="single"/>
        </w:rPr>
        <w:t>2</w:t>
      </w:r>
    </w:p>
    <w:p w:rsidR="00B71A77" w:rsidRPr="000977DB" w:rsidRDefault="00B71A77" w:rsidP="00C07304">
      <w:pPr>
        <w:spacing w:after="0" w:line="360" w:lineRule="auto"/>
        <w:rPr>
          <w:rFonts w:cs="Calibri"/>
          <w:sz w:val="24"/>
        </w:rPr>
      </w:pPr>
      <w:r w:rsidRPr="000977DB">
        <w:rPr>
          <w:rFonts w:cs="Calibri"/>
          <w:b/>
          <w:sz w:val="24"/>
        </w:rPr>
        <w:t>Fill in the blanks. Write the meaning of the note-taking symbol or abbreviation.</w:t>
      </w:r>
      <w:r>
        <w:rPr>
          <w:rFonts w:cs="Calibri"/>
          <w:b/>
          <w:sz w:val="24"/>
        </w:rPr>
        <w:t xml:space="preserve"> </w:t>
      </w:r>
    </w:p>
    <w:p w:rsidR="00B71A77" w:rsidRDefault="00B71A77" w:rsidP="00C07304">
      <w:pPr>
        <w:spacing w:after="0" w:line="360" w:lineRule="auto"/>
        <w:rPr>
          <w:rFonts w:cs="Calibri"/>
        </w:rPr>
      </w:pPr>
    </w:p>
    <w:p w:rsidR="00B71A77" w:rsidRDefault="00B71A77" w:rsidP="00C07304">
      <w:pPr>
        <w:spacing w:after="0" w:line="360" w:lineRule="auto"/>
        <w:rPr>
          <w:rFonts w:cs="Calibri"/>
        </w:rPr>
      </w:pPr>
      <w:r>
        <w:rPr>
          <w:rFonts w:cs="Calibri"/>
        </w:rPr>
        <w:t>18. %    ____________________</w:t>
      </w:r>
    </w:p>
    <w:p w:rsidR="00B71A77" w:rsidRDefault="00B71A77" w:rsidP="00C07304">
      <w:pPr>
        <w:spacing w:after="0" w:line="360" w:lineRule="auto"/>
        <w:rPr>
          <w:rFonts w:cs="Calibri"/>
        </w:rPr>
      </w:pPr>
      <w:r>
        <w:rPr>
          <w:rFonts w:cs="Calibri"/>
        </w:rPr>
        <w:t>19. b/t  ____________________</w:t>
      </w:r>
    </w:p>
    <w:p w:rsidR="00B71A77" w:rsidRDefault="00B71A77" w:rsidP="00C07304">
      <w:pPr>
        <w:spacing w:after="0" w:line="360" w:lineRule="auto"/>
        <w:rPr>
          <w:rFonts w:cs="Calibri"/>
        </w:rPr>
      </w:pPr>
      <w:r w:rsidDel="001576EE">
        <w:rPr>
          <w:rFonts w:cs="Calibri"/>
        </w:rPr>
        <w:t>20</w:t>
      </w:r>
      <w:r>
        <w:rPr>
          <w:rFonts w:cs="Calibri"/>
        </w:rPr>
        <w:t>. e.g. ____________________</w:t>
      </w:r>
    </w:p>
    <w:p w:rsidR="00B71A77" w:rsidRDefault="00B71A77" w:rsidP="00C07304">
      <w:pPr>
        <w:spacing w:after="0" w:line="360" w:lineRule="auto"/>
        <w:rPr>
          <w:rFonts w:cs="Calibri"/>
        </w:rPr>
      </w:pPr>
      <w:r>
        <w:rPr>
          <w:rFonts w:cs="Calibri"/>
        </w:rPr>
        <w:t>21. sth ____________________</w:t>
      </w:r>
    </w:p>
    <w:p w:rsidR="00B71A77" w:rsidRDefault="00B71A77" w:rsidP="00C07304">
      <w:pPr>
        <w:spacing w:after="0" w:line="360" w:lineRule="auto"/>
        <w:rPr>
          <w:rFonts w:cs="Calibri"/>
        </w:rPr>
      </w:pPr>
      <w:r>
        <w:rPr>
          <w:rFonts w:cs="Calibri"/>
        </w:rPr>
        <w:t>22. /      ____________________</w:t>
      </w:r>
    </w:p>
    <w:p w:rsidR="00B71A77" w:rsidRDefault="00B71A77" w:rsidP="00C07304">
      <w:pPr>
        <w:spacing w:after="0" w:line="360" w:lineRule="auto"/>
        <w:rPr>
          <w:rFonts w:cs="Calibri"/>
        </w:rPr>
      </w:pPr>
    </w:p>
    <w:p w:rsidR="00B71A77" w:rsidRPr="004A0C21" w:rsidRDefault="00B71A77" w:rsidP="00C07304">
      <w:pPr>
        <w:spacing w:after="0" w:line="360" w:lineRule="auto"/>
        <w:rPr>
          <w:rFonts w:cs="Calibri"/>
          <w:sz w:val="24"/>
          <w:u w:val="single"/>
        </w:rPr>
      </w:pPr>
      <w:r w:rsidRPr="004A0C21">
        <w:rPr>
          <w:rFonts w:cs="Calibri"/>
          <w:sz w:val="24"/>
          <w:u w:val="single"/>
        </w:rPr>
        <w:t>Question 23</w:t>
      </w:r>
    </w:p>
    <w:p w:rsidR="00B71A77" w:rsidRPr="004A0C21" w:rsidRDefault="00B71A77" w:rsidP="00C07304">
      <w:pPr>
        <w:spacing w:after="0" w:line="360" w:lineRule="auto"/>
        <w:rPr>
          <w:rFonts w:cs="Calibri"/>
          <w:b/>
          <w:sz w:val="24"/>
        </w:rPr>
      </w:pPr>
      <w:r w:rsidRPr="004A0C21">
        <w:rPr>
          <w:rFonts w:cs="Calibri"/>
          <w:b/>
          <w:sz w:val="24"/>
        </w:rPr>
        <w:t>Choose the best answer.</w:t>
      </w:r>
    </w:p>
    <w:p w:rsidR="00B71A77" w:rsidRPr="004A0C21" w:rsidRDefault="00B71A77" w:rsidP="00C07304">
      <w:pPr>
        <w:spacing w:after="0" w:line="360" w:lineRule="auto"/>
        <w:rPr>
          <w:rFonts w:cs="Calibri"/>
          <w:b/>
          <w:sz w:val="24"/>
        </w:rPr>
      </w:pPr>
    </w:p>
    <w:p w:rsidR="00B71A77" w:rsidRPr="004A0C21" w:rsidRDefault="00B71A77" w:rsidP="00C07304">
      <w:pPr>
        <w:spacing w:after="0" w:line="360" w:lineRule="auto"/>
        <w:rPr>
          <w:rFonts w:cs="Calibri"/>
          <w:sz w:val="24"/>
        </w:rPr>
      </w:pPr>
      <w:r w:rsidRPr="004A0C21">
        <w:rPr>
          <w:rFonts w:cs="Calibri"/>
          <w:sz w:val="24"/>
        </w:rPr>
        <w:t>23. Which does NOT communicate authority and confidence when giving a presentation?</w:t>
      </w:r>
    </w:p>
    <w:p w:rsidR="00B71A77" w:rsidRPr="004A0C21" w:rsidRDefault="00B71A77" w:rsidP="004A0C21">
      <w:pPr>
        <w:spacing w:after="0" w:line="360" w:lineRule="auto"/>
        <w:ind w:left="360"/>
        <w:rPr>
          <w:rFonts w:cs="Calibri"/>
          <w:sz w:val="24"/>
        </w:rPr>
      </w:pPr>
      <w:r w:rsidRPr="004A0C21">
        <w:rPr>
          <w:rFonts w:cs="Calibri"/>
          <w:sz w:val="24"/>
        </w:rPr>
        <w:t>A. Making eye contact</w:t>
      </w:r>
    </w:p>
    <w:p w:rsidR="00B71A77" w:rsidRPr="004A0C21" w:rsidRDefault="00B71A77" w:rsidP="004A0C21">
      <w:pPr>
        <w:spacing w:after="0" w:line="360" w:lineRule="auto"/>
        <w:ind w:left="360"/>
        <w:rPr>
          <w:rFonts w:cs="Calibri"/>
          <w:sz w:val="24"/>
        </w:rPr>
      </w:pPr>
      <w:r w:rsidRPr="004A0C21">
        <w:rPr>
          <w:rFonts w:cs="Calibri"/>
          <w:sz w:val="24"/>
        </w:rPr>
        <w:t>B. Keeping your chin up</w:t>
      </w:r>
    </w:p>
    <w:p w:rsidR="00B71A77" w:rsidRPr="004A0C21" w:rsidRDefault="00B71A77" w:rsidP="004A0C21">
      <w:pPr>
        <w:spacing w:after="0" w:line="360" w:lineRule="auto"/>
        <w:ind w:left="360"/>
        <w:rPr>
          <w:rFonts w:cs="Calibri"/>
          <w:sz w:val="24"/>
        </w:rPr>
      </w:pPr>
      <w:r w:rsidRPr="004A0C21">
        <w:rPr>
          <w:rFonts w:cs="Calibri"/>
          <w:sz w:val="24"/>
        </w:rPr>
        <w:t>C. Standing straight</w:t>
      </w:r>
    </w:p>
    <w:p w:rsidR="00B71A77" w:rsidRPr="004A0C21" w:rsidRDefault="00B71A77" w:rsidP="004A0C21">
      <w:pPr>
        <w:spacing w:after="0" w:line="360" w:lineRule="auto"/>
        <w:ind w:left="360"/>
        <w:rPr>
          <w:rFonts w:cs="Calibri"/>
          <w:sz w:val="24"/>
        </w:rPr>
      </w:pPr>
      <w:r w:rsidRPr="004A0C21">
        <w:rPr>
          <w:rFonts w:cs="Calibri"/>
          <w:sz w:val="24"/>
        </w:rPr>
        <w:t>D. Speaking softly</w:t>
      </w:r>
    </w:p>
    <w:sectPr w:rsidR="00B71A77" w:rsidRPr="004A0C21" w:rsidSect="00887B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80" w:right="1440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F0C" w:rsidRDefault="005A7F0C" w:rsidP="000F526D">
      <w:pPr>
        <w:spacing w:after="0" w:line="240" w:lineRule="auto"/>
      </w:pPr>
      <w:r>
        <w:separator/>
      </w:r>
    </w:p>
  </w:endnote>
  <w:endnote w:type="continuationSeparator" w:id="0">
    <w:p w:rsidR="005A7F0C" w:rsidRDefault="005A7F0C" w:rsidP="000F5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A77" w:rsidRDefault="00B71A7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A77" w:rsidRDefault="00B71A77" w:rsidP="00895CB9">
    <w:pPr>
      <w:pStyle w:val="Footer"/>
      <w:tabs>
        <w:tab w:val="clear" w:pos="9026"/>
      </w:tabs>
    </w:pPr>
    <w:r w:rsidRPr="00F0321E">
      <w:rPr>
        <w:i/>
      </w:rPr>
      <w:t>Lecture Ready 3, Second Edition</w:t>
    </w:r>
    <w:r>
      <w:t xml:space="preserve">                                      Unit 1 Test                                          Page </w:t>
    </w:r>
    <w:r w:rsidR="005A5C79">
      <w:fldChar w:fldCharType="begin"/>
    </w:r>
    <w:r w:rsidR="005A5C79">
      <w:instrText xml:space="preserve"> PAGE  \* Arabic  \* MERGEFORMAT </w:instrText>
    </w:r>
    <w:r w:rsidR="005A5C79">
      <w:fldChar w:fldCharType="separate"/>
    </w:r>
    <w:r w:rsidR="00915801" w:rsidRPr="00915801">
      <w:rPr>
        <w:b/>
        <w:noProof/>
      </w:rPr>
      <w:t>1</w:t>
    </w:r>
    <w:r w:rsidR="005A5C79">
      <w:rPr>
        <w:b/>
        <w:noProof/>
      </w:rPr>
      <w:fldChar w:fldCharType="end"/>
    </w:r>
    <w:r>
      <w:t xml:space="preserve"> of </w:t>
    </w:r>
    <w:r w:rsidR="00915801">
      <w:fldChar w:fldCharType="begin"/>
    </w:r>
    <w:r w:rsidR="00915801">
      <w:instrText xml:space="preserve"> NUMPAGES  \* Arabic  \* MERGEFORMAT </w:instrText>
    </w:r>
    <w:r w:rsidR="00915801">
      <w:fldChar w:fldCharType="separate"/>
    </w:r>
    <w:r w:rsidR="00915801" w:rsidRPr="00915801">
      <w:rPr>
        <w:b/>
        <w:noProof/>
      </w:rPr>
      <w:t>4</w:t>
    </w:r>
    <w:r w:rsidR="00915801">
      <w:rPr>
        <w:b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A77" w:rsidRDefault="00B71A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F0C" w:rsidRDefault="005A7F0C" w:rsidP="000F526D">
      <w:pPr>
        <w:spacing w:after="0" w:line="240" w:lineRule="auto"/>
      </w:pPr>
      <w:r>
        <w:separator/>
      </w:r>
    </w:p>
  </w:footnote>
  <w:footnote w:type="continuationSeparator" w:id="0">
    <w:p w:rsidR="005A7F0C" w:rsidRDefault="005A7F0C" w:rsidP="000F52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A77" w:rsidRDefault="00B71A7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A77" w:rsidRDefault="00B71A7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A77" w:rsidRDefault="00B71A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370FB"/>
    <w:multiLevelType w:val="hybridMultilevel"/>
    <w:tmpl w:val="2BE42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192710"/>
    <w:multiLevelType w:val="multilevel"/>
    <w:tmpl w:val="774ABE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0AE3"/>
    <w:rsid w:val="00001BBE"/>
    <w:rsid w:val="000977DB"/>
    <w:rsid w:val="000D1D95"/>
    <w:rsid w:val="000F1AE4"/>
    <w:rsid w:val="000F2050"/>
    <w:rsid w:val="000F526D"/>
    <w:rsid w:val="00132A64"/>
    <w:rsid w:val="001576EE"/>
    <w:rsid w:val="001825A0"/>
    <w:rsid w:val="001B1E4B"/>
    <w:rsid w:val="001C1501"/>
    <w:rsid w:val="001D2CF6"/>
    <w:rsid w:val="001D73AF"/>
    <w:rsid w:val="001F2B32"/>
    <w:rsid w:val="002021EC"/>
    <w:rsid w:val="002410B4"/>
    <w:rsid w:val="00272765"/>
    <w:rsid w:val="0029582E"/>
    <w:rsid w:val="002B55BA"/>
    <w:rsid w:val="002F4FD1"/>
    <w:rsid w:val="00300BDF"/>
    <w:rsid w:val="00337A49"/>
    <w:rsid w:val="0039297A"/>
    <w:rsid w:val="004A0C21"/>
    <w:rsid w:val="00523101"/>
    <w:rsid w:val="00524E6E"/>
    <w:rsid w:val="00525E61"/>
    <w:rsid w:val="005536DC"/>
    <w:rsid w:val="00586C8C"/>
    <w:rsid w:val="005A5C79"/>
    <w:rsid w:val="005A7F0C"/>
    <w:rsid w:val="00664C58"/>
    <w:rsid w:val="006A0637"/>
    <w:rsid w:val="006B7420"/>
    <w:rsid w:val="006D4897"/>
    <w:rsid w:val="007A1DF1"/>
    <w:rsid w:val="007A6B29"/>
    <w:rsid w:val="007D7366"/>
    <w:rsid w:val="00802CEC"/>
    <w:rsid w:val="008348E6"/>
    <w:rsid w:val="00840E3D"/>
    <w:rsid w:val="00876C35"/>
    <w:rsid w:val="00887B0A"/>
    <w:rsid w:val="00895CB9"/>
    <w:rsid w:val="008A3782"/>
    <w:rsid w:val="008D6982"/>
    <w:rsid w:val="008F3BBB"/>
    <w:rsid w:val="0090253E"/>
    <w:rsid w:val="00915801"/>
    <w:rsid w:val="00953C77"/>
    <w:rsid w:val="0095554E"/>
    <w:rsid w:val="00981254"/>
    <w:rsid w:val="009B0E38"/>
    <w:rsid w:val="009C3F03"/>
    <w:rsid w:val="00A50484"/>
    <w:rsid w:val="00AA1145"/>
    <w:rsid w:val="00AA588F"/>
    <w:rsid w:val="00AD0D10"/>
    <w:rsid w:val="00AF123D"/>
    <w:rsid w:val="00B0233F"/>
    <w:rsid w:val="00B21AA4"/>
    <w:rsid w:val="00B326DE"/>
    <w:rsid w:val="00B651D9"/>
    <w:rsid w:val="00B71A77"/>
    <w:rsid w:val="00C07304"/>
    <w:rsid w:val="00C51A40"/>
    <w:rsid w:val="00C52B63"/>
    <w:rsid w:val="00CA72C7"/>
    <w:rsid w:val="00D37644"/>
    <w:rsid w:val="00D50D38"/>
    <w:rsid w:val="00D653EA"/>
    <w:rsid w:val="00DA795F"/>
    <w:rsid w:val="00ED7240"/>
    <w:rsid w:val="00ED75D4"/>
    <w:rsid w:val="00F008F9"/>
    <w:rsid w:val="00F025D0"/>
    <w:rsid w:val="00F0321E"/>
    <w:rsid w:val="00F21F81"/>
    <w:rsid w:val="00FD0AE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0B4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410B4"/>
    <w:pPr>
      <w:ind w:left="720"/>
      <w:contextualSpacing/>
    </w:pPr>
  </w:style>
  <w:style w:type="character" w:styleId="CommentReference">
    <w:name w:val="annotation reference"/>
    <w:uiPriority w:val="99"/>
    <w:semiHidden/>
    <w:rsid w:val="002410B4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2410B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2410B4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410B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410B4"/>
    <w:rPr>
      <w:rFonts w:cs="Times New Roman"/>
      <w:b/>
      <w:bCs/>
      <w:sz w:val="20"/>
    </w:rPr>
  </w:style>
  <w:style w:type="paragraph" w:styleId="BalloonText">
    <w:name w:val="Balloon Text"/>
    <w:basedOn w:val="Normal"/>
    <w:link w:val="BalloonTextChar"/>
    <w:uiPriority w:val="99"/>
    <w:semiHidden/>
    <w:rsid w:val="00241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410B4"/>
    <w:rPr>
      <w:rFonts w:ascii="Tahoma" w:hAnsi="Tahoma" w:cs="Tahoma"/>
      <w:sz w:val="16"/>
    </w:rPr>
  </w:style>
  <w:style w:type="paragraph" w:styleId="Header">
    <w:name w:val="header"/>
    <w:basedOn w:val="Normal"/>
    <w:link w:val="HeaderChar"/>
    <w:uiPriority w:val="99"/>
    <w:rsid w:val="000F52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0F526D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0F52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0F526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Lecture Ready 2</vt:lpstr>
    </vt:vector>
  </TitlesOfParts>
  <Company>Microsoft</Company>
  <LinksUpToDate>false</LinksUpToDate>
  <CharactersWithSpaces>4337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Lecture Ready 2</dc:title>
  <dc:creator>Eunice</dc:creator>
  <cp:lastModifiedBy>Pierce, Katherine</cp:lastModifiedBy>
  <cp:revision>4</cp:revision>
  <cp:lastPrinted>2012-10-04T14:56:00Z</cp:lastPrinted>
  <dcterms:created xsi:type="dcterms:W3CDTF">2012-09-14T15:26:00Z</dcterms:created>
  <dcterms:modified xsi:type="dcterms:W3CDTF">2012-10-04T14:56:00Z</dcterms:modified>
</cp:coreProperties>
</file>