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094" w:rsidRPr="00AA1145" w:rsidRDefault="00BA6094" w:rsidP="00710001">
      <w:pPr>
        <w:spacing w:after="0" w:line="240" w:lineRule="auto"/>
        <w:rPr>
          <w:rFonts w:cs="Calibri"/>
          <w:b/>
          <w:color w:val="4F81BD"/>
          <w:sz w:val="28"/>
          <w:lang w:val="en-US"/>
        </w:rPr>
      </w:pPr>
      <w:bookmarkStart w:id="0" w:name="_GoBack"/>
      <w:bookmarkEnd w:id="0"/>
      <w:r w:rsidRPr="00AA1145">
        <w:rPr>
          <w:rFonts w:cs="Calibri"/>
          <w:b/>
          <w:i/>
          <w:sz w:val="26"/>
          <w:lang w:val="en-US"/>
        </w:rPr>
        <w:t>Lecture Ready 1</w:t>
      </w:r>
      <w:r w:rsidRPr="00AA1145">
        <w:rPr>
          <w:rFonts w:cs="Calibri"/>
          <w:b/>
          <w:sz w:val="26"/>
          <w:lang w:val="en-US"/>
        </w:rPr>
        <w:tab/>
        <w:t xml:space="preserve"> </w:t>
      </w:r>
      <w:r w:rsidRPr="00AA1145">
        <w:rPr>
          <w:rFonts w:cs="Calibri"/>
          <w:b/>
          <w:sz w:val="26"/>
          <w:lang w:val="en-US"/>
        </w:rPr>
        <w:tab/>
        <w:t>Unit 1: Psychology</w:t>
      </w:r>
      <w:r w:rsidRPr="00AA1145">
        <w:rPr>
          <w:rFonts w:cs="Calibri"/>
          <w:b/>
          <w:sz w:val="26"/>
          <w:lang w:val="en-US"/>
        </w:rPr>
        <w:tab/>
      </w:r>
      <w:r w:rsidR="0046181E">
        <w:rPr>
          <w:rFonts w:cs="Calibri"/>
          <w:b/>
          <w:sz w:val="26"/>
          <w:lang w:val="en-US"/>
        </w:rPr>
        <w:t xml:space="preserve">   </w:t>
      </w:r>
      <w:r w:rsidR="00002E7A">
        <w:rPr>
          <w:rFonts w:cs="Calibri"/>
          <w:b/>
          <w:sz w:val="26"/>
          <w:lang w:val="en-US"/>
        </w:rPr>
        <w:t xml:space="preserve">  </w:t>
      </w:r>
      <w:r w:rsidRPr="00AA1145">
        <w:rPr>
          <w:rFonts w:cs="Calibri"/>
          <w:sz w:val="26"/>
          <w:lang w:val="en-US"/>
        </w:rPr>
        <w:t>Name: ______________________</w:t>
      </w:r>
    </w:p>
    <w:p w:rsidR="00BA6094" w:rsidRPr="00AA1145" w:rsidRDefault="00BA6094" w:rsidP="00075D20">
      <w:pPr>
        <w:spacing w:after="0" w:line="240" w:lineRule="auto"/>
        <w:rPr>
          <w:color w:val="FF0000"/>
          <w:lang w:val="en-US"/>
        </w:rPr>
      </w:pPr>
    </w:p>
    <w:p w:rsidR="00BA6094" w:rsidRPr="00AA1145" w:rsidRDefault="00BA6094" w:rsidP="000F1AE4">
      <w:pPr>
        <w:spacing w:after="0" w:line="240" w:lineRule="auto"/>
        <w:rPr>
          <w:rFonts w:cs="Calibri"/>
          <w:b/>
          <w:color w:val="000000"/>
          <w:lang w:val="en-US"/>
        </w:rPr>
      </w:pPr>
      <w:r w:rsidRPr="00AA1145">
        <w:rPr>
          <w:rFonts w:cs="Calibri"/>
          <w:b/>
          <w:color w:val="000000"/>
          <w:sz w:val="28"/>
          <w:lang w:val="en-US"/>
        </w:rPr>
        <w:t>PART 1: Video</w:t>
      </w:r>
    </w:p>
    <w:p w:rsidR="00BA6094" w:rsidRPr="00AA1145" w:rsidRDefault="00BA6094" w:rsidP="00324900">
      <w:pPr>
        <w:spacing w:after="0" w:line="240" w:lineRule="auto"/>
        <w:rPr>
          <w:rFonts w:cs="Calibri"/>
          <w:lang w:val="en-US"/>
        </w:rPr>
      </w:pPr>
      <w:r w:rsidRPr="00AA1145">
        <w:rPr>
          <w:rFonts w:cs="Calibri"/>
          <w:b/>
          <w:color w:val="000000"/>
          <w:sz w:val="24"/>
          <w:lang w:val="en-US"/>
        </w:rPr>
        <w:t>A. Watch the professor’s lecture and answer questions 1</w:t>
      </w:r>
      <w:r w:rsidRPr="00AA1145">
        <w:rPr>
          <w:rFonts w:cs="Calibri"/>
          <w:b/>
          <w:sz w:val="24"/>
          <w:lang w:val="en-US"/>
        </w:rPr>
        <w:t>–</w:t>
      </w:r>
      <w:r>
        <w:rPr>
          <w:rFonts w:cs="Calibri"/>
          <w:b/>
          <w:sz w:val="24"/>
          <w:lang w:val="en-US"/>
        </w:rPr>
        <w:t>6</w:t>
      </w:r>
      <w:r w:rsidRPr="00AA1145">
        <w:rPr>
          <w:rFonts w:cs="Calibri"/>
          <w:b/>
          <w:color w:val="000000"/>
          <w:sz w:val="24"/>
          <w:lang w:val="en-US"/>
        </w:rPr>
        <w:t>.</w:t>
      </w:r>
    </w:p>
    <w:p w:rsidR="00BA6094" w:rsidRPr="0046181E" w:rsidRDefault="00BA6094" w:rsidP="00AA1145">
      <w:pPr>
        <w:spacing w:after="0" w:line="240" w:lineRule="auto"/>
        <w:rPr>
          <w:rFonts w:cs="Calibri"/>
          <w:u w:val="single"/>
          <w:lang w:val="en-US"/>
        </w:rPr>
      </w:pPr>
    </w:p>
    <w:p w:rsidR="00BA6094" w:rsidRPr="00AA1145" w:rsidDel="002A3EB5" w:rsidRDefault="00BA6094" w:rsidP="00AA1145">
      <w:pPr>
        <w:spacing w:after="0" w:line="240" w:lineRule="auto"/>
        <w:rPr>
          <w:rFonts w:cs="Calibri"/>
          <w:sz w:val="24"/>
          <w:u w:val="single"/>
          <w:lang w:val="en-US"/>
        </w:rPr>
      </w:pPr>
      <w:r w:rsidRPr="00AA1145">
        <w:rPr>
          <w:rFonts w:cs="Calibri"/>
          <w:sz w:val="24"/>
          <w:u w:val="single"/>
          <w:lang w:val="en-US"/>
        </w:rPr>
        <w:t>Questions 1–4</w:t>
      </w:r>
    </w:p>
    <w:p w:rsidR="00BA6094" w:rsidRPr="00AA1145" w:rsidRDefault="00BA6094" w:rsidP="00AA1145">
      <w:pPr>
        <w:spacing w:after="0" w:line="240" w:lineRule="auto"/>
        <w:rPr>
          <w:rFonts w:cs="Calibri"/>
          <w:sz w:val="24"/>
          <w:lang w:val="en-US"/>
        </w:rPr>
      </w:pPr>
      <w:r w:rsidRPr="00AA1145">
        <w:rPr>
          <w:b/>
          <w:sz w:val="24"/>
          <w:lang w:val="en-US"/>
        </w:rPr>
        <w:t>Fill in the blanks to complete the lecture summary. Write one word in each space</w:t>
      </w:r>
      <w:r w:rsidRPr="00AA1145">
        <w:rPr>
          <w:rFonts w:cs="Calibri"/>
          <w:b/>
          <w:sz w:val="24"/>
          <w:lang w:val="en-US"/>
        </w:rPr>
        <w:t>.</w:t>
      </w:r>
      <w:r w:rsidRPr="00AA1145">
        <w:rPr>
          <w:rFonts w:cs="Calibri"/>
          <w:sz w:val="24"/>
          <w:lang w:val="en-US"/>
        </w:rPr>
        <w:t xml:space="preserve"> </w:t>
      </w:r>
    </w:p>
    <w:p w:rsidR="00BA6094" w:rsidRPr="00AA1145" w:rsidRDefault="00BA6094" w:rsidP="00AA1145">
      <w:pPr>
        <w:spacing w:after="0" w:line="240" w:lineRule="auto"/>
        <w:rPr>
          <w:rFonts w:cs="Calibri"/>
          <w:lang w:val="en-US"/>
        </w:rPr>
      </w:pPr>
    </w:p>
    <w:p w:rsidR="00BA6094" w:rsidRPr="00AA1145" w:rsidRDefault="00BA6094" w:rsidP="00AA1145">
      <w:pPr>
        <w:spacing w:after="0" w:line="360" w:lineRule="auto"/>
        <w:rPr>
          <w:rFonts w:cs="Calibri"/>
          <w:lang w:val="en-US"/>
        </w:rPr>
      </w:pPr>
      <w:r w:rsidRPr="00AA1145">
        <w:rPr>
          <w:rFonts w:cs="Calibri"/>
          <w:lang w:val="en-US"/>
        </w:rPr>
        <w:t xml:space="preserve">There are four primary goals of psychology. The first is to observe and </w:t>
      </w:r>
      <w:r w:rsidRPr="00AA1145">
        <w:rPr>
          <w:rFonts w:cs="Calibri"/>
          <w:b/>
          <w:lang w:val="en-US"/>
        </w:rPr>
        <w:t xml:space="preserve">(1) </w:t>
      </w:r>
      <w:r w:rsidRPr="00AA1145">
        <w:rPr>
          <w:rFonts w:cs="Calibri"/>
          <w:u w:val="single"/>
          <w:lang w:val="en-US"/>
        </w:rPr>
        <w:t>__________</w:t>
      </w:r>
      <w:r w:rsidRPr="001E4173">
        <w:rPr>
          <w:rFonts w:cs="Calibri"/>
          <w:lang w:val="en-US"/>
        </w:rPr>
        <w:t xml:space="preserve"> </w:t>
      </w:r>
      <w:r w:rsidRPr="00AA1145">
        <w:rPr>
          <w:rFonts w:cs="Calibri"/>
          <w:lang w:val="en-US"/>
        </w:rPr>
        <w:t xml:space="preserve">behavior. The second goal is to </w:t>
      </w:r>
      <w:r w:rsidRPr="00AA1145">
        <w:rPr>
          <w:rFonts w:cs="Calibri"/>
          <w:b/>
          <w:lang w:val="en-US"/>
        </w:rPr>
        <w:t>(2)</w:t>
      </w:r>
      <w:r w:rsidRPr="00AA1145">
        <w:rPr>
          <w:rFonts w:cs="Calibri"/>
          <w:lang w:val="en-US"/>
        </w:rPr>
        <w:t xml:space="preserve"> </w:t>
      </w:r>
      <w:r w:rsidRPr="00AA1145">
        <w:rPr>
          <w:rFonts w:cs="Calibri"/>
          <w:u w:val="single"/>
          <w:lang w:val="en-US"/>
        </w:rPr>
        <w:t>__________</w:t>
      </w:r>
      <w:r w:rsidRPr="00AA1145">
        <w:rPr>
          <w:rFonts w:cs="Calibri"/>
          <w:lang w:val="en-US"/>
        </w:rPr>
        <w:t xml:space="preserve"> behavior. The third goal of psychology is to </w:t>
      </w:r>
      <w:r w:rsidRPr="00AA1145">
        <w:rPr>
          <w:rFonts w:cs="Calibri"/>
          <w:b/>
          <w:lang w:val="en-US"/>
        </w:rPr>
        <w:t>(3)</w:t>
      </w:r>
      <w:r w:rsidRPr="00AA1145">
        <w:rPr>
          <w:rFonts w:cs="Calibri"/>
          <w:lang w:val="en-US"/>
        </w:rPr>
        <w:t xml:space="preserve"> </w:t>
      </w:r>
      <w:r w:rsidRPr="00AA1145">
        <w:rPr>
          <w:rFonts w:cs="Calibri"/>
          <w:u w:val="single"/>
          <w:lang w:val="en-US"/>
        </w:rPr>
        <w:t xml:space="preserve">__________ </w:t>
      </w:r>
      <w:r w:rsidRPr="00AA1145">
        <w:rPr>
          <w:rFonts w:cs="Calibri"/>
          <w:lang w:val="en-US"/>
        </w:rPr>
        <w:t xml:space="preserve">behavior. And the final goal is to </w:t>
      </w:r>
      <w:r w:rsidRPr="00AA1145">
        <w:rPr>
          <w:rFonts w:cs="Calibri"/>
          <w:b/>
          <w:lang w:val="en-US"/>
        </w:rPr>
        <w:t xml:space="preserve">(4) </w:t>
      </w:r>
      <w:r w:rsidRPr="00AA1145">
        <w:rPr>
          <w:rFonts w:cs="Calibri"/>
          <w:u w:val="single"/>
          <w:lang w:val="en-US"/>
        </w:rPr>
        <w:t>__________</w:t>
      </w:r>
      <w:r w:rsidRPr="00AA1145">
        <w:rPr>
          <w:rFonts w:cs="Calibri"/>
          <w:lang w:val="en-US"/>
        </w:rPr>
        <w:t xml:space="preserve"> behavior.</w:t>
      </w:r>
    </w:p>
    <w:p w:rsidR="00BA6094" w:rsidRPr="0046181E" w:rsidRDefault="00BA6094" w:rsidP="00C14793">
      <w:pPr>
        <w:spacing w:after="0" w:line="240" w:lineRule="auto"/>
        <w:rPr>
          <w:rFonts w:cs="Calibri"/>
          <w:sz w:val="20"/>
          <w:lang w:val="en-US"/>
        </w:rPr>
      </w:pPr>
    </w:p>
    <w:p w:rsidR="00BA6094" w:rsidRPr="00AA1145" w:rsidDel="002A3EB5" w:rsidRDefault="00BA6094" w:rsidP="00C14793">
      <w:pPr>
        <w:spacing w:after="0" w:line="240" w:lineRule="auto"/>
        <w:rPr>
          <w:rFonts w:cs="Calibri"/>
          <w:sz w:val="24"/>
          <w:u w:val="single"/>
          <w:lang w:val="en-US"/>
        </w:rPr>
      </w:pPr>
      <w:r w:rsidRPr="00AA1145">
        <w:rPr>
          <w:rFonts w:cs="Calibri"/>
          <w:sz w:val="24"/>
          <w:u w:val="single"/>
          <w:lang w:val="en-US"/>
        </w:rPr>
        <w:t>Questions 5–6</w:t>
      </w:r>
    </w:p>
    <w:p w:rsidR="00BA6094" w:rsidRPr="00AA1145" w:rsidRDefault="00BA6094" w:rsidP="00C14793">
      <w:pPr>
        <w:spacing w:after="0" w:line="240" w:lineRule="auto"/>
        <w:rPr>
          <w:rFonts w:cs="Calibri"/>
          <w:sz w:val="24"/>
          <w:lang w:val="en-US"/>
        </w:rPr>
      </w:pPr>
      <w:r w:rsidRPr="00AA1145">
        <w:rPr>
          <w:rFonts w:cs="Calibri"/>
          <w:b/>
          <w:sz w:val="24"/>
          <w:lang w:val="en-US"/>
        </w:rPr>
        <w:t>Choose the best answer.</w:t>
      </w:r>
      <w:r w:rsidRPr="00AA1145">
        <w:rPr>
          <w:rFonts w:cs="Calibri"/>
          <w:sz w:val="24"/>
          <w:lang w:val="en-US"/>
        </w:rPr>
        <w:t xml:space="preserve"> </w:t>
      </w:r>
    </w:p>
    <w:p w:rsidR="00BA6094" w:rsidRPr="00AA1145" w:rsidRDefault="00BA6094" w:rsidP="00C14793">
      <w:pPr>
        <w:spacing w:after="0" w:line="240" w:lineRule="auto"/>
        <w:rPr>
          <w:rFonts w:cs="Calibri"/>
          <w:lang w:val="en-US"/>
        </w:rPr>
      </w:pPr>
    </w:p>
    <w:p w:rsidR="00BA6094" w:rsidRPr="00AA1145" w:rsidRDefault="00BA6094" w:rsidP="00C14793">
      <w:pPr>
        <w:spacing w:after="0" w:line="360" w:lineRule="auto"/>
        <w:ind w:left="357" w:hanging="357"/>
        <w:rPr>
          <w:rFonts w:cs="Calibri"/>
          <w:lang w:val="en-US"/>
        </w:rPr>
      </w:pPr>
      <w:r w:rsidRPr="00AA1145">
        <w:rPr>
          <w:rFonts w:cs="Calibri"/>
          <w:lang w:val="en-US"/>
        </w:rPr>
        <w:t xml:space="preserve">5. </w:t>
      </w:r>
      <w:r w:rsidRPr="00AA1145">
        <w:rPr>
          <w:lang w:val="en-US"/>
        </w:rPr>
        <w:t>According to the lecture, why is it difficult to explain people’s behavior</w:t>
      </w:r>
      <w:r w:rsidRPr="00AA1145">
        <w:rPr>
          <w:rFonts w:cs="Calibri"/>
          <w:lang w:val="en-US"/>
        </w:rPr>
        <w:t>?</w:t>
      </w:r>
    </w:p>
    <w:p w:rsidR="00BA6094" w:rsidRPr="00AA1145" w:rsidRDefault="00BA6094" w:rsidP="00D4176D">
      <w:pPr>
        <w:spacing w:after="0" w:line="360" w:lineRule="auto"/>
        <w:ind w:left="181"/>
        <w:rPr>
          <w:rFonts w:cs="Calibri"/>
          <w:lang w:val="en-US"/>
        </w:rPr>
      </w:pPr>
      <w:r w:rsidRPr="00AA1145">
        <w:rPr>
          <w:rFonts w:cs="Calibri"/>
          <w:lang w:val="en-US"/>
        </w:rPr>
        <w:t xml:space="preserve">A. </w:t>
      </w:r>
      <w:r w:rsidRPr="00AA1145">
        <w:rPr>
          <w:lang w:val="en-US"/>
        </w:rPr>
        <w:t>Many people try to hide their behavior.</w:t>
      </w:r>
    </w:p>
    <w:p w:rsidR="00BA6094" w:rsidRPr="001E4173" w:rsidRDefault="00BA6094" w:rsidP="00C14793">
      <w:pPr>
        <w:spacing w:after="0" w:line="360" w:lineRule="auto"/>
        <w:ind w:left="180"/>
        <w:rPr>
          <w:rFonts w:cs="Calibri"/>
          <w:lang w:val="en-US"/>
        </w:rPr>
      </w:pPr>
      <w:r w:rsidRPr="001E4173">
        <w:rPr>
          <w:rFonts w:cs="Calibri"/>
          <w:lang w:val="en-US"/>
        </w:rPr>
        <w:t xml:space="preserve">B. </w:t>
      </w:r>
      <w:r w:rsidRPr="001E4173">
        <w:rPr>
          <w:lang w:val="en-US"/>
        </w:rPr>
        <w:t>There is often not enough time to observe behavior.</w:t>
      </w:r>
    </w:p>
    <w:p w:rsidR="00BA6094" w:rsidRPr="001E4173" w:rsidRDefault="00BA6094" w:rsidP="00C14793">
      <w:pPr>
        <w:spacing w:after="0" w:line="360" w:lineRule="auto"/>
        <w:ind w:left="180"/>
        <w:rPr>
          <w:rFonts w:cs="Calibri"/>
          <w:lang w:val="en-US"/>
        </w:rPr>
      </w:pPr>
      <w:r w:rsidRPr="001E4173">
        <w:rPr>
          <w:rFonts w:cs="Calibri"/>
          <w:lang w:val="en-US"/>
        </w:rPr>
        <w:t xml:space="preserve">C. </w:t>
      </w:r>
      <w:r w:rsidRPr="001E4173">
        <w:rPr>
          <w:lang w:val="en-US"/>
        </w:rPr>
        <w:t>Behavior depends, in part, on culture.</w:t>
      </w:r>
    </w:p>
    <w:p w:rsidR="00BA6094" w:rsidRPr="0046181E" w:rsidRDefault="00BA6094" w:rsidP="006F4A79">
      <w:pPr>
        <w:spacing w:after="0" w:line="360" w:lineRule="auto"/>
        <w:ind w:left="357" w:hanging="357"/>
        <w:rPr>
          <w:rFonts w:cs="Calibri"/>
          <w:sz w:val="14"/>
          <w:lang w:val="en-US"/>
        </w:rPr>
      </w:pPr>
    </w:p>
    <w:p w:rsidR="00BA6094" w:rsidRPr="001E4173" w:rsidRDefault="00BA6094" w:rsidP="006F4A79">
      <w:pPr>
        <w:spacing w:after="0" w:line="360" w:lineRule="auto"/>
        <w:ind w:left="357" w:hanging="357"/>
        <w:rPr>
          <w:rFonts w:cs="Calibri"/>
          <w:lang w:val="en-US"/>
        </w:rPr>
      </w:pPr>
      <w:r w:rsidRPr="001E4173">
        <w:rPr>
          <w:rFonts w:cs="Calibri"/>
          <w:lang w:val="en-US"/>
        </w:rPr>
        <w:t xml:space="preserve">6. </w:t>
      </w:r>
      <w:r w:rsidRPr="001E4173">
        <w:rPr>
          <w:lang w:val="en-US"/>
        </w:rPr>
        <w:t>According to the lecture, how do psychologists usually make predictions?</w:t>
      </w:r>
    </w:p>
    <w:p w:rsidR="00BA6094" w:rsidRPr="001E4173" w:rsidRDefault="00BA6094" w:rsidP="000C669F">
      <w:pPr>
        <w:spacing w:after="0" w:line="360" w:lineRule="auto"/>
        <w:ind w:left="180" w:firstLine="3"/>
        <w:rPr>
          <w:rFonts w:cs="Calibri"/>
          <w:lang w:val="en-US"/>
        </w:rPr>
      </w:pPr>
      <w:r w:rsidRPr="001E4173">
        <w:rPr>
          <w:rFonts w:cs="Calibri"/>
          <w:lang w:val="en-US"/>
        </w:rPr>
        <w:t xml:space="preserve">A. </w:t>
      </w:r>
      <w:r w:rsidRPr="001E4173">
        <w:rPr>
          <w:lang w:val="en-US"/>
        </w:rPr>
        <w:t>by discussing people’s past behavior</w:t>
      </w:r>
    </w:p>
    <w:p w:rsidR="00BA6094" w:rsidRPr="001E4173" w:rsidRDefault="00BA6094" w:rsidP="000C669F">
      <w:pPr>
        <w:spacing w:after="0" w:line="360" w:lineRule="auto"/>
        <w:ind w:left="180"/>
        <w:rPr>
          <w:rFonts w:cs="Calibri"/>
          <w:lang w:val="en-US"/>
        </w:rPr>
      </w:pPr>
      <w:r w:rsidRPr="001E4173">
        <w:rPr>
          <w:rFonts w:cs="Calibri"/>
          <w:lang w:val="en-US"/>
        </w:rPr>
        <w:t xml:space="preserve">B. </w:t>
      </w:r>
      <w:r w:rsidRPr="001E4173">
        <w:rPr>
          <w:lang w:val="en-US"/>
        </w:rPr>
        <w:t>by performing experiments</w:t>
      </w:r>
    </w:p>
    <w:p w:rsidR="00BA6094" w:rsidRPr="00AA1145" w:rsidRDefault="00BA6094" w:rsidP="000C669F">
      <w:pPr>
        <w:spacing w:after="0" w:line="360" w:lineRule="auto"/>
        <w:ind w:left="180"/>
        <w:rPr>
          <w:lang w:val="en-US"/>
        </w:rPr>
      </w:pPr>
      <w:r w:rsidRPr="001E4173">
        <w:rPr>
          <w:rFonts w:cs="Calibri"/>
          <w:lang w:val="en-US"/>
        </w:rPr>
        <w:t xml:space="preserve">C. </w:t>
      </w:r>
      <w:r w:rsidRPr="001E4173">
        <w:rPr>
          <w:lang w:val="en-US"/>
        </w:rPr>
        <w:t>by reading</w:t>
      </w:r>
      <w:r>
        <w:rPr>
          <w:lang w:val="en-US"/>
        </w:rPr>
        <w:t xml:space="preserve"> about people’s behavio</w:t>
      </w:r>
      <w:r w:rsidRPr="00AA1145">
        <w:rPr>
          <w:lang w:val="en-US"/>
        </w:rPr>
        <w:t>r</w:t>
      </w:r>
    </w:p>
    <w:p w:rsidR="00BA6094" w:rsidRPr="0046181E" w:rsidRDefault="00BA6094" w:rsidP="006F4A79">
      <w:pPr>
        <w:spacing w:after="0" w:line="360" w:lineRule="auto"/>
        <w:ind w:left="357" w:hanging="357"/>
        <w:rPr>
          <w:rFonts w:cs="Calibri"/>
          <w:sz w:val="18"/>
          <w:lang w:val="en-US"/>
        </w:rPr>
      </w:pPr>
    </w:p>
    <w:p w:rsidR="00BA6094" w:rsidRDefault="00BA6094" w:rsidP="009231BD">
      <w:pPr>
        <w:spacing w:after="0" w:line="240" w:lineRule="auto"/>
        <w:rPr>
          <w:rFonts w:cs="Calibri"/>
          <w:lang w:val="en-US"/>
        </w:rPr>
      </w:pPr>
      <w:r w:rsidRPr="00AA1145">
        <w:rPr>
          <w:rFonts w:cs="Calibri"/>
          <w:b/>
          <w:color w:val="000000"/>
          <w:sz w:val="24"/>
          <w:lang w:val="en-US"/>
        </w:rPr>
        <w:t xml:space="preserve">B. Read the questions first. Then watch the </w:t>
      </w:r>
      <w:r>
        <w:rPr>
          <w:rFonts w:cs="Calibri"/>
          <w:b/>
          <w:color w:val="000000"/>
          <w:sz w:val="24"/>
          <w:lang w:val="en-US"/>
        </w:rPr>
        <w:t>lecture</w:t>
      </w:r>
      <w:r w:rsidRPr="00AA1145">
        <w:rPr>
          <w:rFonts w:cs="Calibri"/>
          <w:b/>
          <w:color w:val="000000"/>
          <w:sz w:val="24"/>
          <w:lang w:val="en-US"/>
        </w:rPr>
        <w:t xml:space="preserve"> again. Answer questions 7</w:t>
      </w:r>
      <w:r w:rsidRPr="00AA1145">
        <w:rPr>
          <w:rFonts w:cs="Calibri"/>
          <w:b/>
          <w:sz w:val="24"/>
          <w:lang w:val="en-US"/>
        </w:rPr>
        <w:t>–</w:t>
      </w:r>
      <w:r w:rsidRPr="00AA1145">
        <w:rPr>
          <w:rFonts w:cs="Calibri"/>
          <w:b/>
          <w:color w:val="000000"/>
          <w:sz w:val="24"/>
          <w:lang w:val="en-US"/>
        </w:rPr>
        <w:t>11.</w:t>
      </w:r>
    </w:p>
    <w:p w:rsidR="00BA6094" w:rsidRPr="00AA1145" w:rsidRDefault="00BA6094" w:rsidP="00004963">
      <w:pPr>
        <w:spacing w:after="0" w:line="240" w:lineRule="auto"/>
        <w:rPr>
          <w:rFonts w:cs="Calibri"/>
          <w:sz w:val="24"/>
          <w:u w:val="single"/>
          <w:lang w:val="en-US"/>
        </w:rPr>
      </w:pPr>
    </w:p>
    <w:p w:rsidR="00BA6094" w:rsidRPr="00AA1145" w:rsidRDefault="00BA6094" w:rsidP="00004963">
      <w:pPr>
        <w:spacing w:after="0" w:line="240" w:lineRule="auto"/>
        <w:rPr>
          <w:rFonts w:cs="Calibri"/>
          <w:u w:val="single"/>
          <w:lang w:val="en-US"/>
        </w:rPr>
      </w:pPr>
      <w:r w:rsidRPr="00AA1145">
        <w:rPr>
          <w:rFonts w:cs="Calibri"/>
          <w:sz w:val="24"/>
          <w:u w:val="single"/>
          <w:lang w:val="en-US"/>
        </w:rPr>
        <w:t>Questions 7–11</w:t>
      </w:r>
    </w:p>
    <w:p w:rsidR="00BA6094" w:rsidRPr="00AA1145" w:rsidRDefault="00BA6094" w:rsidP="00004963">
      <w:pPr>
        <w:spacing w:after="0" w:line="240" w:lineRule="auto"/>
        <w:ind w:left="357" w:hanging="357"/>
        <w:rPr>
          <w:rFonts w:cs="Calibri"/>
          <w:sz w:val="24"/>
          <w:lang w:val="en-US"/>
        </w:rPr>
      </w:pPr>
      <w:r w:rsidRPr="00AA1145">
        <w:rPr>
          <w:rFonts w:cs="Calibri"/>
          <w:b/>
          <w:sz w:val="24"/>
          <w:lang w:val="en-US"/>
        </w:rPr>
        <w:t>Read the statements and choose TRUE, FALSE, or NOT GIVEN.</w:t>
      </w:r>
    </w:p>
    <w:p w:rsidR="00BA6094" w:rsidRPr="00AA1145" w:rsidRDefault="00BA6094" w:rsidP="00004963">
      <w:pPr>
        <w:spacing w:after="0" w:line="240" w:lineRule="auto"/>
        <w:ind w:left="357" w:hanging="357"/>
        <w:rPr>
          <w:rFonts w:cs="Calibri"/>
          <w:sz w:val="24"/>
          <w:lang w:val="en-US"/>
        </w:rPr>
      </w:pPr>
    </w:p>
    <w:p w:rsidR="00BA6094" w:rsidRPr="00AA1145" w:rsidRDefault="00BA6094" w:rsidP="001735F7">
      <w:pPr>
        <w:spacing w:after="0" w:line="360" w:lineRule="auto"/>
        <w:ind w:left="357" w:hanging="357"/>
        <w:rPr>
          <w:lang w:val="en-US"/>
        </w:rPr>
      </w:pPr>
      <w:r w:rsidRPr="00AA1145">
        <w:rPr>
          <w:rFonts w:cs="Calibri"/>
          <w:lang w:val="en-US"/>
        </w:rPr>
        <w:t xml:space="preserve">7. </w:t>
      </w:r>
      <w:r w:rsidRPr="00AA1145">
        <w:rPr>
          <w:lang w:val="en-US"/>
        </w:rPr>
        <w:t>This lecture is given on the first day of class.</w:t>
      </w:r>
      <w:r w:rsidRPr="00AA1145">
        <w:rPr>
          <w:lang w:val="en-US"/>
        </w:rPr>
        <w:tab/>
      </w:r>
      <w:r w:rsidRPr="00AA1145">
        <w:rPr>
          <w:lang w:val="en-US"/>
        </w:rPr>
        <w:tab/>
      </w:r>
      <w:r w:rsidRPr="00AA1145">
        <w:rPr>
          <w:lang w:val="en-US"/>
        </w:rPr>
        <w:tab/>
      </w:r>
      <w:r w:rsidRPr="00AA1145">
        <w:rPr>
          <w:lang w:val="en-US"/>
        </w:rPr>
        <w:tab/>
      </w:r>
    </w:p>
    <w:p w:rsidR="00BA6094" w:rsidRPr="001E4173" w:rsidRDefault="00BA6094" w:rsidP="001735F7">
      <w:pPr>
        <w:spacing w:after="0" w:line="360" w:lineRule="auto"/>
        <w:ind w:left="357" w:hanging="357"/>
        <w:rPr>
          <w:rFonts w:cs="Calibri"/>
          <w:lang w:val="en-US"/>
        </w:rPr>
      </w:pPr>
      <w:r w:rsidRPr="00AA1145">
        <w:rPr>
          <w:lang w:val="en-US"/>
        </w:rPr>
        <w:tab/>
      </w:r>
      <w:r w:rsidRPr="00AA1145">
        <w:rPr>
          <w:lang w:val="en-US"/>
        </w:rPr>
        <w:tab/>
      </w:r>
      <w:r w:rsidRPr="00AA1145">
        <w:rPr>
          <w:lang w:val="en-US"/>
        </w:rPr>
        <w:tab/>
      </w:r>
      <w:r w:rsidRPr="00AA1145">
        <w:rPr>
          <w:lang w:val="en-US"/>
        </w:rPr>
        <w:tab/>
      </w:r>
      <w:r w:rsidRPr="00AA1145">
        <w:rPr>
          <w:lang w:val="en-US"/>
        </w:rPr>
        <w:tab/>
      </w:r>
      <w:r w:rsidRPr="00AA1145">
        <w:rPr>
          <w:lang w:val="en-US"/>
        </w:rPr>
        <w:tab/>
      </w:r>
      <w:r w:rsidRPr="00AA1145">
        <w:rPr>
          <w:lang w:val="en-US"/>
        </w:rPr>
        <w:tab/>
      </w:r>
      <w:r w:rsidRPr="00AA1145">
        <w:rPr>
          <w:lang w:val="en-US"/>
        </w:rPr>
        <w:tab/>
      </w:r>
      <w:r w:rsidRPr="00AA1145">
        <w:rPr>
          <w:lang w:val="en-US"/>
        </w:rPr>
        <w:tab/>
      </w:r>
      <w:r w:rsidRPr="00AA1145">
        <w:rPr>
          <w:lang w:val="en-US"/>
        </w:rPr>
        <w:tab/>
      </w:r>
      <w:r w:rsidRPr="001E4173">
        <w:rPr>
          <w:lang w:val="en-US"/>
        </w:rPr>
        <w:t>TRUE</w:t>
      </w:r>
      <w:r w:rsidRPr="001E4173">
        <w:rPr>
          <w:lang w:val="en-US"/>
        </w:rPr>
        <w:tab/>
        <w:t>FALSE</w:t>
      </w:r>
      <w:r w:rsidRPr="001E4173">
        <w:rPr>
          <w:lang w:val="en-US"/>
        </w:rPr>
        <w:tab/>
        <w:t>NOT GIVEN</w:t>
      </w:r>
    </w:p>
    <w:p w:rsidR="00BA6094" w:rsidRPr="001E4173" w:rsidRDefault="00BA6094" w:rsidP="00004963">
      <w:pPr>
        <w:spacing w:after="0" w:line="360" w:lineRule="auto"/>
        <w:ind w:left="357" w:hanging="357"/>
        <w:rPr>
          <w:rFonts w:cs="Cambria"/>
          <w:lang w:val="en-US"/>
        </w:rPr>
      </w:pPr>
      <w:r w:rsidRPr="001E4173">
        <w:rPr>
          <w:rFonts w:cs="Calibri"/>
          <w:lang w:val="en-US"/>
        </w:rPr>
        <w:t xml:space="preserve">8. </w:t>
      </w:r>
      <w:r w:rsidRPr="001E4173">
        <w:rPr>
          <w:lang w:val="en-US"/>
        </w:rPr>
        <w:t>Some psychologists believe that there are more than four primary goals</w:t>
      </w:r>
      <w:r w:rsidRPr="001E4173">
        <w:rPr>
          <w:rFonts w:cs="Cambria"/>
          <w:lang w:val="en-US"/>
        </w:rPr>
        <w:t xml:space="preserve">. </w:t>
      </w:r>
    </w:p>
    <w:p w:rsidR="00BA6094" w:rsidRPr="001E4173" w:rsidRDefault="00BA6094" w:rsidP="00004963">
      <w:pPr>
        <w:spacing w:after="0" w:line="360" w:lineRule="auto"/>
        <w:ind w:left="357" w:hanging="357"/>
        <w:rPr>
          <w:rFonts w:cs="Calibri"/>
          <w:lang w:val="en-US"/>
        </w:rPr>
      </w:pPr>
      <w:r w:rsidRPr="001E4173">
        <w:rPr>
          <w:lang w:val="en-US"/>
        </w:rPr>
        <w:tab/>
      </w:r>
      <w:r w:rsidRPr="001E4173">
        <w:rPr>
          <w:lang w:val="en-US"/>
        </w:rPr>
        <w:tab/>
      </w:r>
      <w:r w:rsidRPr="001E4173">
        <w:rPr>
          <w:lang w:val="en-US"/>
        </w:rPr>
        <w:tab/>
      </w:r>
      <w:r w:rsidRPr="001E4173">
        <w:rPr>
          <w:lang w:val="en-US"/>
        </w:rPr>
        <w:tab/>
      </w:r>
      <w:r w:rsidRPr="001E4173">
        <w:rPr>
          <w:lang w:val="en-US"/>
        </w:rPr>
        <w:tab/>
      </w:r>
      <w:r w:rsidRPr="001E4173">
        <w:rPr>
          <w:lang w:val="en-US"/>
        </w:rPr>
        <w:tab/>
      </w:r>
      <w:r w:rsidRPr="001E4173">
        <w:rPr>
          <w:lang w:val="en-US"/>
        </w:rPr>
        <w:tab/>
      </w:r>
      <w:r w:rsidRPr="001E4173">
        <w:rPr>
          <w:lang w:val="en-US"/>
        </w:rPr>
        <w:tab/>
      </w:r>
      <w:r w:rsidRPr="001E4173">
        <w:rPr>
          <w:lang w:val="en-US"/>
        </w:rPr>
        <w:tab/>
      </w:r>
      <w:r w:rsidRPr="001E4173">
        <w:rPr>
          <w:lang w:val="en-US"/>
        </w:rPr>
        <w:tab/>
        <w:t>TRUE</w:t>
      </w:r>
      <w:r w:rsidRPr="001E4173">
        <w:rPr>
          <w:lang w:val="en-US"/>
        </w:rPr>
        <w:tab/>
        <w:t>FALSE</w:t>
      </w:r>
      <w:r w:rsidRPr="001E4173">
        <w:rPr>
          <w:lang w:val="en-US"/>
        </w:rPr>
        <w:tab/>
        <w:t>NOT GIVEN</w:t>
      </w:r>
    </w:p>
    <w:p w:rsidR="00BA6094" w:rsidRPr="001E4173" w:rsidRDefault="00BA6094" w:rsidP="00004963">
      <w:pPr>
        <w:spacing w:after="0" w:line="360" w:lineRule="auto"/>
        <w:ind w:left="357" w:hanging="357"/>
        <w:rPr>
          <w:rFonts w:cs="Cambria"/>
          <w:lang w:val="en-US"/>
        </w:rPr>
      </w:pPr>
      <w:r w:rsidRPr="001E4173">
        <w:rPr>
          <w:rFonts w:cs="Calibri"/>
          <w:lang w:val="en-US"/>
        </w:rPr>
        <w:t xml:space="preserve">9. </w:t>
      </w:r>
      <w:r w:rsidRPr="001E4173">
        <w:rPr>
          <w:lang w:val="en-US"/>
        </w:rPr>
        <w:t>When psychologists observe people, they only observe their actions</w:t>
      </w:r>
      <w:r w:rsidRPr="001E4173">
        <w:rPr>
          <w:rFonts w:cs="Cambria"/>
          <w:lang w:val="en-US"/>
        </w:rPr>
        <w:t xml:space="preserve">. </w:t>
      </w:r>
    </w:p>
    <w:p w:rsidR="00BA6094" w:rsidRPr="001E4173" w:rsidRDefault="00BA6094" w:rsidP="00004963">
      <w:pPr>
        <w:spacing w:after="0" w:line="360" w:lineRule="auto"/>
        <w:ind w:left="357" w:hanging="357"/>
        <w:rPr>
          <w:rFonts w:cs="Calibri"/>
          <w:lang w:val="en-US"/>
        </w:rPr>
      </w:pP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lang w:val="en-US"/>
        </w:rPr>
        <w:t>TRUE</w:t>
      </w:r>
      <w:r w:rsidRPr="001E4173">
        <w:rPr>
          <w:lang w:val="en-US"/>
        </w:rPr>
        <w:tab/>
        <w:t>FALSE</w:t>
      </w:r>
      <w:r w:rsidRPr="001E4173">
        <w:rPr>
          <w:lang w:val="en-US"/>
        </w:rPr>
        <w:tab/>
        <w:t>NOT GIVEN</w:t>
      </w:r>
    </w:p>
    <w:p w:rsidR="00BA6094" w:rsidRPr="001E4173" w:rsidRDefault="00BA6094" w:rsidP="00004963">
      <w:pPr>
        <w:spacing w:after="0" w:line="360" w:lineRule="auto"/>
        <w:ind w:left="357" w:hanging="357"/>
        <w:rPr>
          <w:rFonts w:cs="Cambria"/>
          <w:lang w:val="en-US"/>
        </w:rPr>
      </w:pPr>
      <w:r w:rsidRPr="001E4173">
        <w:rPr>
          <w:rFonts w:cs="Calibri"/>
          <w:lang w:val="en-US"/>
        </w:rPr>
        <w:t xml:space="preserve">10. </w:t>
      </w:r>
      <w:r w:rsidRPr="001E4173">
        <w:rPr>
          <w:lang w:val="en-US"/>
        </w:rPr>
        <w:t>“Positive reinforcement” means rewarding people for good behavior</w:t>
      </w:r>
      <w:r w:rsidRPr="001E4173">
        <w:rPr>
          <w:rFonts w:cs="Cambria"/>
          <w:lang w:val="en-US"/>
        </w:rPr>
        <w:t>.</w:t>
      </w:r>
    </w:p>
    <w:p w:rsidR="00BA6094" w:rsidRPr="001E4173" w:rsidRDefault="00BA6094" w:rsidP="00004963">
      <w:pPr>
        <w:spacing w:after="0" w:line="360" w:lineRule="auto"/>
        <w:ind w:left="357" w:hanging="357"/>
        <w:rPr>
          <w:rFonts w:cs="Calibri"/>
          <w:lang w:val="en-US"/>
        </w:rPr>
      </w:pP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  <w:t xml:space="preserve"> </w:t>
      </w:r>
      <w:r w:rsidRPr="001E4173">
        <w:rPr>
          <w:lang w:val="en-US"/>
        </w:rPr>
        <w:t>TRUE</w:t>
      </w:r>
      <w:r w:rsidRPr="001E4173">
        <w:rPr>
          <w:lang w:val="en-US"/>
        </w:rPr>
        <w:tab/>
        <w:t>FALSE</w:t>
      </w:r>
      <w:r w:rsidRPr="001E4173">
        <w:rPr>
          <w:lang w:val="en-US"/>
        </w:rPr>
        <w:tab/>
        <w:t>NOT GIVEN</w:t>
      </w:r>
    </w:p>
    <w:p w:rsidR="00BA6094" w:rsidRPr="001E4173" w:rsidRDefault="00BA6094" w:rsidP="004307F1">
      <w:pPr>
        <w:rPr>
          <w:rFonts w:cs="Cambria"/>
          <w:lang w:val="en-US"/>
        </w:rPr>
      </w:pPr>
      <w:r w:rsidRPr="001E4173">
        <w:rPr>
          <w:rFonts w:cs="Calibri"/>
          <w:lang w:val="en-US"/>
        </w:rPr>
        <w:t xml:space="preserve">11. </w:t>
      </w:r>
      <w:r w:rsidRPr="001E4173">
        <w:rPr>
          <w:lang w:val="en-US"/>
        </w:rPr>
        <w:t>Not all psychologists use the same methods to achieve the goals of psychology</w:t>
      </w:r>
      <w:r w:rsidRPr="001E4173">
        <w:rPr>
          <w:rFonts w:cs="Cambria"/>
          <w:lang w:val="en-US"/>
        </w:rPr>
        <w:t xml:space="preserve">. </w:t>
      </w:r>
    </w:p>
    <w:p w:rsidR="00BA6094" w:rsidRPr="00AA1145" w:rsidRDefault="00BA6094" w:rsidP="001E4173">
      <w:pPr>
        <w:rPr>
          <w:rFonts w:cs="Calibri"/>
          <w:b/>
          <w:color w:val="000000"/>
          <w:lang w:val="en-US"/>
        </w:rPr>
      </w:pP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rFonts w:cs="Cambria"/>
          <w:lang w:val="en-US"/>
        </w:rPr>
        <w:tab/>
      </w:r>
      <w:r w:rsidRPr="001E4173">
        <w:rPr>
          <w:lang w:val="en-US"/>
        </w:rPr>
        <w:t>TRUE</w:t>
      </w:r>
      <w:r w:rsidRPr="00AA1145">
        <w:rPr>
          <w:lang w:val="en-US"/>
        </w:rPr>
        <w:tab/>
        <w:t>FALSE</w:t>
      </w:r>
      <w:r w:rsidRPr="00AA1145">
        <w:rPr>
          <w:lang w:val="en-US"/>
        </w:rPr>
        <w:tab/>
        <w:t>NOT GIVEN</w:t>
      </w:r>
    </w:p>
    <w:p w:rsidR="00BA6094" w:rsidRPr="00AA1145" w:rsidRDefault="00BA6094" w:rsidP="00BC7FA3">
      <w:pPr>
        <w:spacing w:after="0" w:line="240" w:lineRule="auto"/>
        <w:rPr>
          <w:rFonts w:cs="Calibri"/>
          <w:b/>
          <w:color w:val="000000"/>
          <w:sz w:val="28"/>
          <w:lang w:val="en-US"/>
        </w:rPr>
      </w:pPr>
      <w:r w:rsidRPr="00AA1145">
        <w:rPr>
          <w:rFonts w:cs="Calibri"/>
          <w:b/>
          <w:color w:val="000000"/>
          <w:sz w:val="28"/>
          <w:lang w:val="en-US"/>
        </w:rPr>
        <w:lastRenderedPageBreak/>
        <w:t>PART 2</w:t>
      </w:r>
    </w:p>
    <w:p w:rsidR="00BA6094" w:rsidRDefault="00BA6094" w:rsidP="000F1AE4">
      <w:pPr>
        <w:spacing w:after="0" w:line="240" w:lineRule="auto"/>
        <w:rPr>
          <w:rFonts w:cs="Calibri"/>
          <w:b/>
          <w:color w:val="000000"/>
          <w:sz w:val="24"/>
          <w:lang w:val="en-US"/>
        </w:rPr>
      </w:pPr>
    </w:p>
    <w:p w:rsidR="00BA6094" w:rsidRPr="007F7FE7" w:rsidRDefault="00BA6094" w:rsidP="00D4176D">
      <w:pPr>
        <w:spacing w:after="0" w:line="240" w:lineRule="auto"/>
        <w:rPr>
          <w:rFonts w:cs="Cambria"/>
          <w:color w:val="000000"/>
          <w:sz w:val="24"/>
          <w:u w:val="single"/>
          <w:lang w:val="en-US"/>
        </w:rPr>
      </w:pPr>
      <w:r w:rsidRPr="007F7FE7">
        <w:rPr>
          <w:rFonts w:cs="Cambria"/>
          <w:color w:val="000000"/>
          <w:sz w:val="24"/>
          <w:u w:val="single"/>
          <w:lang w:val="en-US"/>
        </w:rPr>
        <w:t>Questions 12–13</w:t>
      </w:r>
    </w:p>
    <w:p w:rsidR="00BA6094" w:rsidRPr="007F7FE7" w:rsidRDefault="00BA6094" w:rsidP="00D4176D">
      <w:pPr>
        <w:spacing w:after="0" w:line="240" w:lineRule="auto"/>
        <w:rPr>
          <w:rFonts w:cs="Cambria"/>
          <w:b/>
          <w:color w:val="000000"/>
          <w:sz w:val="24"/>
          <w:lang w:val="en-US"/>
        </w:rPr>
      </w:pPr>
      <w:r w:rsidRPr="007F7FE7">
        <w:rPr>
          <w:rFonts w:cs="Cambria"/>
          <w:b/>
          <w:color w:val="000000"/>
          <w:sz w:val="24"/>
          <w:lang w:val="en-US"/>
        </w:rPr>
        <w:t>Read the excerpt from a lecture. Choose the best notes.</w:t>
      </w:r>
      <w:r>
        <w:rPr>
          <w:rFonts w:cs="Cambria"/>
          <w:b/>
          <w:color w:val="000000"/>
          <w:sz w:val="24"/>
          <w:lang w:val="en-US"/>
        </w:rPr>
        <w:t xml:space="preserve"> </w:t>
      </w:r>
    </w:p>
    <w:p w:rsidR="00BA6094" w:rsidRDefault="00BA6094" w:rsidP="00D4176D">
      <w:pPr>
        <w:spacing w:after="0" w:line="360" w:lineRule="auto"/>
        <w:rPr>
          <w:rFonts w:cs="Cambria"/>
          <w:i/>
          <w:color w:val="000000"/>
          <w:lang w:val="en-US"/>
        </w:rPr>
      </w:pPr>
    </w:p>
    <w:p w:rsidR="00BA6094" w:rsidRPr="009231BD" w:rsidRDefault="00BA6094" w:rsidP="00452D0E">
      <w:pPr>
        <w:spacing w:after="0" w:line="360" w:lineRule="auto"/>
        <w:rPr>
          <w:rFonts w:cs="Cambria"/>
          <w:color w:val="000000"/>
          <w:lang w:val="en-US"/>
        </w:rPr>
      </w:pPr>
      <w:r>
        <w:rPr>
          <w:rFonts w:cs="Cambria"/>
          <w:color w:val="000000"/>
          <w:lang w:val="en-US"/>
        </w:rPr>
        <w:t>12</w:t>
      </w:r>
      <w:r w:rsidRPr="007F7FE7">
        <w:rPr>
          <w:rFonts w:cs="Cambria"/>
          <w:color w:val="000000"/>
          <w:lang w:val="en-US"/>
        </w:rPr>
        <w:t>.</w:t>
      </w:r>
      <w:r>
        <w:rPr>
          <w:rFonts w:cs="Cambria"/>
          <w:i/>
          <w:color w:val="000000"/>
          <w:lang w:val="en-US"/>
        </w:rPr>
        <w:t xml:space="preserve"> </w:t>
      </w:r>
      <w:r w:rsidRPr="0013183A">
        <w:rPr>
          <w:rFonts w:cs="Cambria"/>
          <w:color w:val="000000"/>
          <w:lang w:val="en-US"/>
        </w:rPr>
        <w:t>“</w:t>
      </w:r>
      <w:r w:rsidRPr="009231BD">
        <w:rPr>
          <w:rFonts w:cs="Cambria"/>
          <w:color w:val="000000"/>
          <w:lang w:val="en-US"/>
        </w:rPr>
        <w:t>Sports psychology is increasingly popular these days. It looks at how psychological factors</w:t>
      </w:r>
    </w:p>
    <w:p w:rsidR="00BA6094" w:rsidRPr="009231BD" w:rsidRDefault="00BA6094" w:rsidP="001735F7">
      <w:pPr>
        <w:spacing w:after="0" w:line="360" w:lineRule="auto"/>
        <w:ind w:left="360"/>
        <w:rPr>
          <w:rFonts w:cs="Cambria"/>
          <w:color w:val="000000"/>
          <w:lang w:val="en-US"/>
        </w:rPr>
      </w:pPr>
      <w:r w:rsidRPr="009231BD">
        <w:rPr>
          <w:rFonts w:cs="Cambria"/>
          <w:color w:val="000000"/>
          <w:lang w:val="en-US"/>
        </w:rPr>
        <w:t xml:space="preserve">influence performance, and how participating in sports impacts physical and psychological factors. </w:t>
      </w:r>
      <w:r w:rsidRPr="0013183A">
        <w:rPr>
          <w:rFonts w:cs="Cambria"/>
          <w:color w:val="000000"/>
          <w:lang w:val="en-US"/>
        </w:rPr>
        <w:t>“</w:t>
      </w:r>
      <w:r w:rsidRPr="009231BD">
        <w:rPr>
          <w:rFonts w:cs="Cambria"/>
          <w:color w:val="000000"/>
          <w:lang w:val="en-US"/>
        </w:rPr>
        <w:t xml:space="preserve"> </w:t>
      </w:r>
    </w:p>
    <w:p w:rsidR="0046181E" w:rsidRDefault="00985B85" w:rsidP="0013183A">
      <w:pPr>
        <w:spacing w:after="0" w:line="360" w:lineRule="auto"/>
        <w:ind w:left="360"/>
        <w:rPr>
          <w:rFonts w:cs="Calibri"/>
          <w:color w:val="000000"/>
          <w:lang w:val="en-US"/>
        </w:rPr>
      </w:pPr>
      <w:r>
        <w:rPr>
          <w:rFonts w:cs="Calibri"/>
          <w:noProof/>
          <w:color w:val="000000"/>
          <w:lang w:val="en-US"/>
        </w:rPr>
        <w:pict>
          <v:rect id="_x0000_s1026" style="position:absolute;left:0;text-align:left;margin-left:16pt;margin-top:17.7pt;width:376.5pt;height:91.7pt;z-index:251656192" filled="f"/>
        </w:pict>
      </w:r>
      <w:r w:rsidR="00BA6094" w:rsidRPr="001E4173">
        <w:rPr>
          <w:rFonts w:cs="Calibri"/>
          <w:color w:val="000000"/>
          <w:lang w:val="en-US"/>
        </w:rPr>
        <w:t>A.</w:t>
      </w:r>
    </w:p>
    <w:p w:rsidR="00BA6094" w:rsidRPr="00D4176D" w:rsidRDefault="0046181E" w:rsidP="0013183A">
      <w:pPr>
        <w:spacing w:after="0" w:line="360" w:lineRule="auto"/>
        <w:ind w:left="360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 xml:space="preserve">  </w:t>
      </w:r>
      <w:r w:rsidR="00BA6094" w:rsidRPr="001E4173">
        <w:rPr>
          <w:rFonts w:cs="Calibri"/>
          <w:color w:val="000000"/>
          <w:lang w:val="en-US"/>
        </w:rPr>
        <w:t xml:space="preserve"> sports</w:t>
      </w:r>
      <w:r w:rsidR="00BA6094" w:rsidRPr="00D4176D">
        <w:rPr>
          <w:rFonts w:cs="Calibri"/>
          <w:color w:val="000000"/>
          <w:lang w:val="en-US"/>
        </w:rPr>
        <w:t xml:space="preserve"> psychology </w:t>
      </w:r>
      <w:r w:rsidR="00BA6094" w:rsidRPr="00D4176D">
        <w:rPr>
          <w:rFonts w:cs="Calibri"/>
          <w:color w:val="000000"/>
          <w:lang w:val="en-US"/>
        </w:rPr>
        <w:sym w:font="Wingdings" w:char="F0E0"/>
      </w:r>
      <w:r w:rsidR="00BA6094" w:rsidRPr="00D4176D">
        <w:rPr>
          <w:rFonts w:cs="Calibri"/>
          <w:color w:val="000000"/>
          <w:lang w:val="en-US"/>
        </w:rPr>
        <w:t xml:space="preserve"> popular</w:t>
      </w:r>
    </w:p>
    <w:p w:rsidR="00BA6094" w:rsidRPr="00D4176D" w:rsidRDefault="00BA6094" w:rsidP="001E4173">
      <w:pPr>
        <w:spacing w:line="360" w:lineRule="auto"/>
        <w:ind w:left="720" w:hanging="180"/>
        <w:rPr>
          <w:rFonts w:cs="Calibri"/>
          <w:color w:val="000000"/>
          <w:lang w:val="en-US"/>
        </w:rPr>
      </w:pPr>
      <w:r w:rsidRPr="00D4176D">
        <w:rPr>
          <w:rFonts w:cs="Calibri"/>
          <w:color w:val="000000"/>
          <w:lang w:val="en-US"/>
        </w:rPr>
        <w:t xml:space="preserve">Explores how: </w:t>
      </w:r>
    </w:p>
    <w:p w:rsidR="00BA6094" w:rsidRDefault="00BA6094" w:rsidP="00471A4A">
      <w:pPr>
        <w:pStyle w:val="ListParagraph"/>
        <w:numPr>
          <w:ilvl w:val="0"/>
          <w:numId w:val="6"/>
        </w:numPr>
        <w:spacing w:line="360" w:lineRule="auto"/>
        <w:rPr>
          <w:rFonts w:ascii="Calibri" w:hAnsi="Calibri" w:cs="Calibri"/>
          <w:color w:val="000000"/>
          <w:lang w:val="en-US"/>
        </w:rPr>
      </w:pPr>
      <w:r w:rsidRPr="00D4176D">
        <w:rPr>
          <w:rFonts w:ascii="Calibri" w:hAnsi="Calibri" w:cs="Calibri"/>
          <w:color w:val="000000"/>
          <w:lang w:val="en-US"/>
        </w:rPr>
        <w:t>psychological factors influence performance</w:t>
      </w:r>
    </w:p>
    <w:p w:rsidR="00BA6094" w:rsidRDefault="00BA6094" w:rsidP="00471A4A">
      <w:pPr>
        <w:pStyle w:val="ListParagraph"/>
        <w:numPr>
          <w:ilvl w:val="0"/>
          <w:numId w:val="6"/>
        </w:numPr>
        <w:spacing w:line="360" w:lineRule="auto"/>
        <w:rPr>
          <w:rFonts w:ascii="Calibri" w:hAnsi="Calibri" w:cs="Calibri"/>
          <w:color w:val="000000"/>
          <w:lang w:val="en-US"/>
        </w:rPr>
      </w:pPr>
      <w:r w:rsidRPr="00D4176D">
        <w:rPr>
          <w:rFonts w:ascii="Calibri" w:hAnsi="Calibri" w:cs="Calibri"/>
          <w:color w:val="000000"/>
          <w:lang w:val="en-US"/>
        </w:rPr>
        <w:t xml:space="preserve">participation in sports impacts the physical / psychological </w:t>
      </w:r>
    </w:p>
    <w:p w:rsidR="00BA6094" w:rsidRPr="0046181E" w:rsidRDefault="00BA6094" w:rsidP="0013183A">
      <w:pPr>
        <w:pStyle w:val="ListParagraph"/>
        <w:spacing w:line="360" w:lineRule="auto"/>
        <w:ind w:left="360"/>
        <w:rPr>
          <w:rFonts w:ascii="Calibri" w:hAnsi="Calibri" w:cs="Calibri"/>
          <w:color w:val="000000"/>
          <w:sz w:val="6"/>
          <w:lang w:val="en-US"/>
        </w:rPr>
      </w:pPr>
    </w:p>
    <w:p w:rsidR="0046181E" w:rsidRDefault="00985B85" w:rsidP="0013183A">
      <w:pPr>
        <w:pStyle w:val="ListParagraph"/>
        <w:spacing w:line="360" w:lineRule="auto"/>
        <w:ind w:left="360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noProof/>
          <w:color w:val="000000"/>
          <w:lang w:val="en-US"/>
        </w:rPr>
        <w:pict>
          <v:rect id="_x0000_s1027" style="position:absolute;left:0;text-align:left;margin-left:20pt;margin-top:17.2pt;width:376.5pt;height:87.5pt;z-index:251657216" filled="f"/>
        </w:pict>
      </w:r>
      <w:r w:rsidR="00BA6094" w:rsidRPr="00D4176D">
        <w:rPr>
          <w:rFonts w:ascii="Calibri" w:hAnsi="Calibri" w:cs="Calibri"/>
          <w:color w:val="000000"/>
          <w:lang w:val="en-US"/>
        </w:rPr>
        <w:t xml:space="preserve">B. </w:t>
      </w:r>
    </w:p>
    <w:p w:rsidR="00BA6094" w:rsidRPr="00D4176D" w:rsidRDefault="0046181E" w:rsidP="0013183A">
      <w:pPr>
        <w:pStyle w:val="ListParagraph"/>
        <w:spacing w:line="360" w:lineRule="auto"/>
        <w:ind w:left="360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  <w:lang w:val="en-US"/>
        </w:rPr>
        <w:t xml:space="preserve">   </w:t>
      </w:r>
      <w:r w:rsidR="00BA6094" w:rsidRPr="00D4176D">
        <w:rPr>
          <w:rFonts w:ascii="Calibri" w:hAnsi="Calibri" w:cs="Calibri"/>
          <w:color w:val="000000"/>
          <w:lang w:val="en-US"/>
        </w:rPr>
        <w:t>Mentions the current and growing popularity of sports psychology.</w:t>
      </w:r>
    </w:p>
    <w:p w:rsidR="00BA6094" w:rsidRPr="00D4176D" w:rsidRDefault="00BA6094" w:rsidP="001E4173">
      <w:pPr>
        <w:pStyle w:val="ListParagraph"/>
        <w:spacing w:line="360" w:lineRule="auto"/>
        <w:ind w:left="360" w:firstLine="180"/>
        <w:rPr>
          <w:rFonts w:ascii="Calibri" w:hAnsi="Calibri" w:cs="Calibri"/>
          <w:color w:val="000000"/>
          <w:lang w:val="en-US"/>
        </w:rPr>
      </w:pPr>
      <w:r w:rsidRPr="00D4176D">
        <w:rPr>
          <w:rFonts w:ascii="Calibri" w:hAnsi="Calibri" w:cs="Calibri"/>
          <w:color w:val="000000"/>
          <w:lang w:val="en-US"/>
        </w:rPr>
        <w:t>Asks these questions:</w:t>
      </w:r>
    </w:p>
    <w:p w:rsidR="00BA6094" w:rsidRPr="00D4176D" w:rsidRDefault="00BA6094" w:rsidP="00471A4A">
      <w:pPr>
        <w:pStyle w:val="ListParagraph"/>
        <w:numPr>
          <w:ilvl w:val="0"/>
          <w:numId w:val="8"/>
        </w:numPr>
        <w:spacing w:line="360" w:lineRule="auto"/>
        <w:rPr>
          <w:rFonts w:ascii="Calibri" w:hAnsi="Calibri" w:cs="Calibri"/>
          <w:color w:val="000000"/>
          <w:lang w:val="en-US"/>
        </w:rPr>
      </w:pPr>
      <w:r w:rsidRPr="00D4176D">
        <w:rPr>
          <w:rFonts w:ascii="Calibri" w:hAnsi="Calibri" w:cs="Calibri"/>
          <w:color w:val="000000"/>
          <w:lang w:val="en-US"/>
        </w:rPr>
        <w:t>How do psychological factors influence performance?</w:t>
      </w:r>
    </w:p>
    <w:p w:rsidR="00BA6094" w:rsidRPr="00D4176D" w:rsidRDefault="00BA6094" w:rsidP="00471A4A">
      <w:pPr>
        <w:pStyle w:val="ListParagraph"/>
        <w:numPr>
          <w:ilvl w:val="0"/>
          <w:numId w:val="8"/>
        </w:numPr>
        <w:spacing w:line="360" w:lineRule="auto"/>
        <w:rPr>
          <w:rFonts w:ascii="Calibri" w:hAnsi="Calibri" w:cs="Calibri"/>
          <w:color w:val="000000"/>
          <w:lang w:val="en-US"/>
        </w:rPr>
      </w:pPr>
      <w:r w:rsidRPr="00D4176D">
        <w:rPr>
          <w:rFonts w:ascii="Calibri" w:hAnsi="Calibri" w:cs="Calibri"/>
          <w:color w:val="000000"/>
          <w:lang w:val="en-US"/>
        </w:rPr>
        <w:t>How does participating in sports impact physical and psychological factors?</w:t>
      </w:r>
    </w:p>
    <w:p w:rsidR="00BA6094" w:rsidRPr="00D4176D" w:rsidRDefault="00BA6094" w:rsidP="0013183A">
      <w:pPr>
        <w:spacing w:after="0" w:line="360" w:lineRule="auto"/>
        <w:rPr>
          <w:rFonts w:cs="Calibri"/>
          <w:color w:val="000000"/>
          <w:lang w:val="en-US"/>
        </w:rPr>
      </w:pPr>
    </w:p>
    <w:p w:rsidR="00BA6094" w:rsidRPr="009231BD" w:rsidRDefault="00BA6094" w:rsidP="00D4176D">
      <w:pPr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>13</w:t>
      </w:r>
      <w:r w:rsidRPr="00D4176D">
        <w:rPr>
          <w:rFonts w:cs="Calibri"/>
          <w:color w:val="000000"/>
          <w:lang w:val="en-US"/>
        </w:rPr>
        <w:t>.</w:t>
      </w:r>
      <w:r w:rsidRPr="00D4176D">
        <w:rPr>
          <w:rFonts w:cs="Calibri"/>
          <w:i/>
          <w:color w:val="000000"/>
          <w:lang w:val="en-US"/>
        </w:rPr>
        <w:t xml:space="preserve"> </w:t>
      </w:r>
      <w:r w:rsidRPr="0013183A">
        <w:rPr>
          <w:rFonts w:cs="Calibri"/>
          <w:color w:val="000000"/>
          <w:lang w:val="en-US"/>
        </w:rPr>
        <w:t>“</w:t>
      </w:r>
      <w:r w:rsidRPr="009231BD">
        <w:rPr>
          <w:rFonts w:cs="Calibri"/>
          <w:color w:val="000000"/>
          <w:lang w:val="en-US"/>
        </w:rPr>
        <w:t>Through scientific study, industrial and organizational psychology identifies ways of improving</w:t>
      </w:r>
    </w:p>
    <w:p w:rsidR="00BA6094" w:rsidRPr="009231BD" w:rsidRDefault="00BA6094" w:rsidP="001735F7">
      <w:pPr>
        <w:spacing w:after="0" w:line="360" w:lineRule="auto"/>
        <w:ind w:left="360"/>
        <w:rPr>
          <w:rFonts w:cs="Calibri"/>
          <w:color w:val="000000"/>
          <w:lang w:val="en-US"/>
        </w:rPr>
      </w:pPr>
      <w:r w:rsidRPr="009231BD">
        <w:rPr>
          <w:rFonts w:cs="Calibri"/>
          <w:color w:val="000000"/>
          <w:lang w:val="en-US"/>
        </w:rPr>
        <w:t xml:space="preserve"> an organization in terms of the workspace as well as the productivity and well-being of its</w:t>
      </w:r>
    </w:p>
    <w:p w:rsidR="00BA6094" w:rsidRPr="009231BD" w:rsidRDefault="00BA6094" w:rsidP="001735F7">
      <w:pPr>
        <w:spacing w:after="0" w:line="360" w:lineRule="auto"/>
        <w:ind w:left="360"/>
        <w:rPr>
          <w:rFonts w:cs="Calibri"/>
          <w:color w:val="000000"/>
          <w:lang w:val="en-US"/>
        </w:rPr>
      </w:pPr>
      <w:r w:rsidRPr="009231BD">
        <w:rPr>
          <w:rFonts w:cs="Calibri"/>
          <w:color w:val="000000"/>
          <w:lang w:val="en-US"/>
        </w:rPr>
        <w:t xml:space="preserve"> employees.</w:t>
      </w:r>
      <w:r w:rsidRPr="0013183A">
        <w:rPr>
          <w:rFonts w:cs="Calibri"/>
          <w:color w:val="000000"/>
          <w:lang w:val="en-US"/>
        </w:rPr>
        <w:t>”</w:t>
      </w:r>
    </w:p>
    <w:p w:rsidR="00BA6094" w:rsidRPr="0046181E" w:rsidRDefault="00BA6094" w:rsidP="00D4176D">
      <w:pPr>
        <w:spacing w:after="0" w:line="360" w:lineRule="auto"/>
        <w:rPr>
          <w:rFonts w:cs="Calibri"/>
          <w:color w:val="000000"/>
          <w:sz w:val="12"/>
          <w:lang w:val="en-US"/>
        </w:rPr>
      </w:pPr>
    </w:p>
    <w:p w:rsidR="0046181E" w:rsidRDefault="00985B85" w:rsidP="0013183A">
      <w:pPr>
        <w:spacing w:after="0" w:line="360" w:lineRule="auto"/>
        <w:ind w:left="360"/>
        <w:rPr>
          <w:rFonts w:cs="Calibri"/>
          <w:color w:val="000000"/>
          <w:lang w:val="en-US"/>
        </w:rPr>
      </w:pPr>
      <w:r>
        <w:rPr>
          <w:rFonts w:cs="Calibri"/>
          <w:noProof/>
          <w:color w:val="000000"/>
          <w:lang w:val="en-US"/>
        </w:rPr>
        <w:pict>
          <v:rect id="_x0000_s1028" style="position:absolute;left:0;text-align:left;margin-left:23pt;margin-top:16.6pt;width:427pt;height:64.5pt;z-index:251658240" filled="f"/>
        </w:pict>
      </w:r>
      <w:r w:rsidR="00BA6094" w:rsidRPr="00D4176D">
        <w:rPr>
          <w:rFonts w:cs="Calibri"/>
          <w:color w:val="000000"/>
          <w:lang w:val="en-US"/>
        </w:rPr>
        <w:t xml:space="preserve">A. </w:t>
      </w:r>
    </w:p>
    <w:p w:rsidR="00BA6094" w:rsidRPr="00D4176D" w:rsidRDefault="0046181E" w:rsidP="0013183A">
      <w:pPr>
        <w:spacing w:after="0" w:line="360" w:lineRule="auto"/>
        <w:ind w:left="360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 xml:space="preserve">   </w:t>
      </w:r>
      <w:r w:rsidR="00BA6094" w:rsidRPr="00D4176D">
        <w:rPr>
          <w:rFonts w:cs="Calibri"/>
          <w:color w:val="000000"/>
          <w:lang w:val="en-US"/>
        </w:rPr>
        <w:t>Industrial and organizational psychology, through scientific study.</w:t>
      </w:r>
    </w:p>
    <w:p w:rsidR="00BA6094" w:rsidRDefault="00BA6094" w:rsidP="00471A4A">
      <w:pPr>
        <w:pStyle w:val="ListParagraph"/>
        <w:numPr>
          <w:ilvl w:val="0"/>
          <w:numId w:val="12"/>
        </w:numPr>
        <w:spacing w:line="360" w:lineRule="auto"/>
        <w:rPr>
          <w:rFonts w:ascii="Calibri" w:hAnsi="Calibri" w:cs="Calibri"/>
        </w:rPr>
      </w:pPr>
      <w:r w:rsidRPr="00D4176D">
        <w:rPr>
          <w:rFonts w:ascii="Calibri" w:hAnsi="Calibri" w:cs="Calibri"/>
          <w:color w:val="000000"/>
          <w:lang w:val="en-US"/>
        </w:rPr>
        <w:t xml:space="preserve">Finds how to improve organizations with regard to the employees’ productivity and well-being, and also looks at ways of improving the workspace. </w:t>
      </w:r>
    </w:p>
    <w:p w:rsidR="00BA6094" w:rsidRPr="0046181E" w:rsidRDefault="00BA6094" w:rsidP="0013183A">
      <w:pPr>
        <w:pStyle w:val="ListParagraph"/>
        <w:spacing w:line="360" w:lineRule="auto"/>
        <w:ind w:left="360"/>
        <w:rPr>
          <w:rFonts w:ascii="Calibri" w:hAnsi="Calibri" w:cs="Calibri"/>
          <w:color w:val="000000"/>
          <w:sz w:val="14"/>
          <w:lang w:val="en-US"/>
        </w:rPr>
      </w:pPr>
    </w:p>
    <w:p w:rsidR="0046181E" w:rsidRDefault="00985B85" w:rsidP="0013183A">
      <w:pPr>
        <w:pStyle w:val="ListParagraph"/>
        <w:spacing w:line="360" w:lineRule="auto"/>
        <w:ind w:left="360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noProof/>
          <w:color w:val="000000"/>
          <w:lang w:val="en-US"/>
        </w:rPr>
        <w:pict>
          <v:rect id="_x0000_s1029" style="position:absolute;left:0;text-align:left;margin-left:20pt;margin-top:18.7pt;width:427pt;height:86.5pt;z-index:251659264" filled="f"/>
        </w:pict>
      </w:r>
      <w:r w:rsidR="00BA6094" w:rsidRPr="001E4173">
        <w:rPr>
          <w:rFonts w:ascii="Calibri" w:hAnsi="Calibri" w:cs="Calibri"/>
          <w:color w:val="000000"/>
          <w:lang w:val="en-US"/>
        </w:rPr>
        <w:t xml:space="preserve">B. </w:t>
      </w:r>
    </w:p>
    <w:p w:rsidR="00BA6094" w:rsidRPr="00D4176D" w:rsidRDefault="0046181E" w:rsidP="0013183A">
      <w:pPr>
        <w:pStyle w:val="ListParagraph"/>
        <w:spacing w:line="360" w:lineRule="auto"/>
        <w:ind w:left="360"/>
        <w:rPr>
          <w:rFonts w:ascii="Calibri" w:hAnsi="Calibri" w:cs="Calibri"/>
          <w:color w:val="000000"/>
          <w:u w:val="single"/>
          <w:lang w:val="en-US"/>
        </w:rPr>
      </w:pPr>
      <w:r>
        <w:rPr>
          <w:rFonts w:ascii="Calibri" w:hAnsi="Calibri" w:cs="Calibri"/>
          <w:color w:val="000000"/>
          <w:lang w:val="en-US"/>
        </w:rPr>
        <w:t xml:space="preserve">  </w:t>
      </w:r>
      <w:r w:rsidR="00BA6094" w:rsidRPr="001E4173">
        <w:rPr>
          <w:rFonts w:ascii="Calibri" w:hAnsi="Calibri" w:cs="Calibri"/>
          <w:color w:val="000000"/>
          <w:u w:val="single"/>
          <w:lang w:val="en-US"/>
        </w:rPr>
        <w:t>Industrial</w:t>
      </w:r>
      <w:r w:rsidR="00BA6094" w:rsidRPr="00D4176D">
        <w:rPr>
          <w:rFonts w:ascii="Calibri" w:hAnsi="Calibri" w:cs="Calibri"/>
          <w:color w:val="000000"/>
          <w:u w:val="single"/>
          <w:lang w:val="en-US"/>
        </w:rPr>
        <w:t xml:space="preserve"> &amp; organizational psychology</w:t>
      </w:r>
    </w:p>
    <w:p w:rsidR="00BA6094" w:rsidRPr="00D4176D" w:rsidRDefault="00BA6094" w:rsidP="001E4173">
      <w:pPr>
        <w:pStyle w:val="ListParagraph"/>
        <w:spacing w:line="360" w:lineRule="auto"/>
        <w:ind w:left="540"/>
        <w:rPr>
          <w:rFonts w:ascii="Calibri" w:hAnsi="Calibri" w:cs="Calibri"/>
          <w:color w:val="000000"/>
          <w:lang w:val="en-US"/>
        </w:rPr>
      </w:pPr>
      <w:r w:rsidRPr="00D4176D">
        <w:rPr>
          <w:rFonts w:ascii="Calibri" w:hAnsi="Calibri" w:cs="Calibri"/>
          <w:color w:val="000000"/>
          <w:lang w:val="en-US"/>
        </w:rPr>
        <w:t>How to improve:</w:t>
      </w:r>
    </w:p>
    <w:p w:rsidR="00BA6094" w:rsidRPr="00D4176D" w:rsidRDefault="00BA6094" w:rsidP="00471A4A">
      <w:pPr>
        <w:pStyle w:val="ListParagraph"/>
        <w:numPr>
          <w:ilvl w:val="0"/>
          <w:numId w:val="14"/>
        </w:numPr>
        <w:spacing w:line="360" w:lineRule="auto"/>
        <w:rPr>
          <w:rFonts w:ascii="Calibri" w:hAnsi="Calibri" w:cs="Calibri"/>
          <w:color w:val="000000"/>
          <w:lang w:val="en-US"/>
        </w:rPr>
      </w:pPr>
      <w:r w:rsidRPr="00D4176D">
        <w:rPr>
          <w:rFonts w:ascii="Calibri" w:hAnsi="Calibri" w:cs="Calibri"/>
          <w:color w:val="000000"/>
          <w:lang w:val="en-US"/>
        </w:rPr>
        <w:t>workspace</w:t>
      </w:r>
    </w:p>
    <w:p w:rsidR="00BA6094" w:rsidRPr="00D4176D" w:rsidRDefault="00BA6094" w:rsidP="00471A4A">
      <w:pPr>
        <w:pStyle w:val="ListParagraph"/>
        <w:numPr>
          <w:ilvl w:val="0"/>
          <w:numId w:val="14"/>
        </w:numPr>
        <w:spacing w:line="360" w:lineRule="auto"/>
        <w:rPr>
          <w:rFonts w:ascii="Calibri" w:hAnsi="Calibri" w:cs="Calibri"/>
          <w:color w:val="000000"/>
          <w:lang w:val="en-US"/>
        </w:rPr>
      </w:pPr>
      <w:r w:rsidRPr="00D4176D">
        <w:rPr>
          <w:rFonts w:ascii="Calibri" w:hAnsi="Calibri" w:cs="Calibri"/>
          <w:color w:val="000000"/>
          <w:lang w:val="en-US"/>
        </w:rPr>
        <w:t>employees’ productivity &amp; well-being</w:t>
      </w:r>
    </w:p>
    <w:p w:rsidR="00BA6094" w:rsidRDefault="00BA6094" w:rsidP="000F1AE4">
      <w:pPr>
        <w:spacing w:after="0" w:line="240" w:lineRule="auto"/>
        <w:rPr>
          <w:rFonts w:cs="Calibri"/>
          <w:b/>
          <w:color w:val="000000"/>
          <w:sz w:val="24"/>
          <w:lang w:val="en-US"/>
        </w:rPr>
      </w:pPr>
    </w:p>
    <w:p w:rsidR="00BA6094" w:rsidRPr="00055BBE" w:rsidRDefault="0046181E" w:rsidP="000F1AE4">
      <w:pPr>
        <w:spacing w:after="0" w:line="240" w:lineRule="auto"/>
        <w:rPr>
          <w:rFonts w:cs="Calibri"/>
          <w:sz w:val="24"/>
          <w:lang w:val="en-US"/>
        </w:rPr>
      </w:pPr>
      <w:r>
        <w:rPr>
          <w:rFonts w:cs="Calibri"/>
          <w:sz w:val="24"/>
          <w:u w:val="single"/>
          <w:lang w:val="en-US"/>
        </w:rPr>
        <w:br w:type="page"/>
      </w:r>
      <w:r w:rsidR="00BA6094">
        <w:rPr>
          <w:rFonts w:cs="Calibri"/>
          <w:sz w:val="24"/>
          <w:u w:val="single"/>
          <w:lang w:val="en-US"/>
        </w:rPr>
        <w:lastRenderedPageBreak/>
        <w:t>Questions 14</w:t>
      </w:r>
      <w:r w:rsidR="00BA6094" w:rsidRPr="00055BBE">
        <w:rPr>
          <w:rFonts w:cs="Calibri"/>
          <w:sz w:val="24"/>
          <w:u w:val="single"/>
          <w:lang w:val="en-US"/>
        </w:rPr>
        <w:t>–1</w:t>
      </w:r>
      <w:r w:rsidR="00BA6094">
        <w:rPr>
          <w:rFonts w:cs="Calibri"/>
          <w:sz w:val="24"/>
          <w:u w:val="single"/>
          <w:lang w:val="en-US"/>
        </w:rPr>
        <w:t>6</w:t>
      </w:r>
    </w:p>
    <w:p w:rsidR="00BA6094" w:rsidRPr="00055BBE" w:rsidRDefault="00BA6094" w:rsidP="00324900">
      <w:pPr>
        <w:spacing w:after="0" w:line="240" w:lineRule="auto"/>
        <w:rPr>
          <w:rFonts w:cs="Calibri"/>
          <w:sz w:val="24"/>
          <w:lang w:val="en-US"/>
        </w:rPr>
      </w:pPr>
      <w:r w:rsidRPr="00055BBE">
        <w:rPr>
          <w:rFonts w:cs="Cambria"/>
          <w:b/>
          <w:iCs/>
          <w:color w:val="000000"/>
          <w:sz w:val="24"/>
          <w:lang w:val="en-US"/>
        </w:rPr>
        <w:t xml:space="preserve">Match the sentence endings </w:t>
      </w:r>
      <w:r>
        <w:rPr>
          <w:rFonts w:cs="Cambria"/>
          <w:b/>
          <w:iCs/>
          <w:color w:val="000000"/>
          <w:sz w:val="24"/>
          <w:lang w:val="en-US"/>
        </w:rPr>
        <w:t xml:space="preserve">A–C with the sentence beginnings </w:t>
      </w:r>
      <w:r w:rsidRPr="00055BBE">
        <w:rPr>
          <w:rFonts w:cs="Cambria"/>
          <w:b/>
          <w:iCs/>
          <w:color w:val="000000"/>
          <w:sz w:val="24"/>
          <w:lang w:val="en-US"/>
        </w:rPr>
        <w:t>to make correct statements about note-taking</w:t>
      </w:r>
      <w:r w:rsidRPr="00055BBE">
        <w:rPr>
          <w:rFonts w:cs="Calibri"/>
          <w:b/>
          <w:sz w:val="24"/>
          <w:lang w:val="en-US"/>
        </w:rPr>
        <w:t xml:space="preserve">. </w:t>
      </w:r>
    </w:p>
    <w:p w:rsidR="00BA6094" w:rsidRDefault="00BA6094" w:rsidP="00055BBE">
      <w:pPr>
        <w:spacing w:after="0" w:line="360" w:lineRule="auto"/>
        <w:rPr>
          <w:rFonts w:cs="Calibri"/>
          <w:lang w:val="en-US"/>
        </w:rPr>
      </w:pPr>
    </w:p>
    <w:p w:rsidR="00BA6094" w:rsidRDefault="00BA6094" w:rsidP="00761768">
      <w:pPr>
        <w:autoSpaceDE w:val="0"/>
        <w:autoSpaceDN w:val="0"/>
        <w:adjustRightInd w:val="0"/>
        <w:spacing w:after="0" w:line="360" w:lineRule="auto"/>
        <w:rPr>
          <w:rFonts w:eastAsia="Gotham-Medium" w:cs="Calibri"/>
          <w:lang w:val="en-US"/>
        </w:rPr>
      </w:pPr>
      <w:r>
        <w:rPr>
          <w:rFonts w:eastAsia="Gotham-Medium" w:cs="Calibri"/>
          <w:lang w:val="en-US"/>
        </w:rPr>
        <w:t xml:space="preserve">14. </w:t>
      </w:r>
      <w:r w:rsidRPr="00055BBE">
        <w:rPr>
          <w:rFonts w:cs="Calibri"/>
          <w:color w:val="000000"/>
          <w:lang w:val="en-US"/>
        </w:rPr>
        <w:t>Don’t try to write down all the</w:t>
      </w:r>
      <w:r w:rsidR="006F5B31">
        <w:rPr>
          <w:rFonts w:cs="Calibri"/>
          <w:color w:val="000000"/>
          <w:lang w:val="en-US"/>
        </w:rPr>
        <w:t xml:space="preserve"> </w:t>
      </w:r>
      <w:r>
        <w:rPr>
          <w:rFonts w:eastAsia="Gotham-Medium" w:cs="Calibri"/>
          <w:lang w:val="en-US"/>
        </w:rPr>
        <w:t>____</w:t>
      </w:r>
      <w:r>
        <w:rPr>
          <w:rFonts w:eastAsia="Gotham-Medium" w:cs="Calibri"/>
          <w:lang w:val="en-US"/>
        </w:rPr>
        <w:tab/>
      </w:r>
      <w:r w:rsidR="006F5B31">
        <w:rPr>
          <w:rFonts w:eastAsia="Gotham-Medium" w:cs="Calibri"/>
          <w:lang w:val="en-US"/>
        </w:rPr>
        <w:tab/>
      </w:r>
      <w:r>
        <w:rPr>
          <w:rFonts w:eastAsia="Gotham-Medium" w:cs="Calibri"/>
          <w:lang w:val="en-US"/>
        </w:rPr>
        <w:t xml:space="preserve">A. </w:t>
      </w:r>
      <w:r w:rsidRPr="00055BBE">
        <w:rPr>
          <w:rFonts w:cs="Calibri"/>
          <w:color w:val="000000"/>
          <w:lang w:val="en-US"/>
        </w:rPr>
        <w:t>words that have the most meaning in the lecture</w:t>
      </w:r>
      <w:r>
        <w:rPr>
          <w:rFonts w:cs="Calibri"/>
          <w:color w:val="000000"/>
          <w:lang w:val="en-US"/>
        </w:rPr>
        <w:t>.</w:t>
      </w:r>
    </w:p>
    <w:p w:rsidR="00BA6094" w:rsidRDefault="006F5B31" w:rsidP="00761768">
      <w:pPr>
        <w:autoSpaceDE w:val="0"/>
        <w:autoSpaceDN w:val="0"/>
        <w:adjustRightInd w:val="0"/>
        <w:spacing w:after="0" w:line="360" w:lineRule="auto"/>
        <w:rPr>
          <w:rFonts w:eastAsia="Gotham-Medium" w:cs="Calibri"/>
          <w:lang w:val="en-US"/>
        </w:rPr>
      </w:pPr>
      <w:r>
        <w:rPr>
          <w:rFonts w:eastAsia="Gotham-Medium" w:cs="Calibri"/>
          <w:lang w:val="en-US"/>
        </w:rPr>
        <w:t>15. Omit the professor’s</w:t>
      </w:r>
      <w:r>
        <w:rPr>
          <w:rFonts w:eastAsia="Gotham-Medium" w:cs="Calibri"/>
          <w:lang w:val="en-US"/>
        </w:rPr>
        <w:tab/>
        <w:t xml:space="preserve">    </w:t>
      </w:r>
      <w:r w:rsidR="00BA6094">
        <w:rPr>
          <w:rFonts w:eastAsia="Gotham-Medium" w:cs="Calibri"/>
          <w:lang w:val="en-US"/>
        </w:rPr>
        <w:t>____</w:t>
      </w:r>
      <w:r w:rsidR="00BA6094">
        <w:rPr>
          <w:rFonts w:eastAsia="Gotham-Medium" w:cs="Calibri"/>
          <w:lang w:val="en-US"/>
        </w:rPr>
        <w:tab/>
      </w:r>
      <w:r>
        <w:rPr>
          <w:rFonts w:eastAsia="Gotham-Medium" w:cs="Calibri"/>
          <w:lang w:val="en-US"/>
        </w:rPr>
        <w:tab/>
      </w:r>
      <w:r w:rsidR="00BA6094">
        <w:rPr>
          <w:rFonts w:eastAsia="Gotham-Medium" w:cs="Calibri"/>
          <w:lang w:val="en-US"/>
        </w:rPr>
        <w:t xml:space="preserve">B. </w:t>
      </w:r>
      <w:r w:rsidR="00BA6094" w:rsidRPr="00055BBE">
        <w:rPr>
          <w:rFonts w:cs="Calibri"/>
          <w:color w:val="000000"/>
          <w:lang w:val="en-US"/>
        </w:rPr>
        <w:t>words you hear</w:t>
      </w:r>
      <w:r w:rsidR="00BA6094">
        <w:rPr>
          <w:rFonts w:cs="Calibri"/>
          <w:color w:val="000000"/>
          <w:lang w:val="en-US"/>
        </w:rPr>
        <w:t>.</w:t>
      </w:r>
    </w:p>
    <w:p w:rsidR="00BA6094" w:rsidRPr="004104B8" w:rsidRDefault="00BA6094" w:rsidP="00761768">
      <w:pPr>
        <w:autoSpaceDE w:val="0"/>
        <w:autoSpaceDN w:val="0"/>
        <w:adjustRightInd w:val="0"/>
        <w:spacing w:after="0" w:line="360" w:lineRule="auto"/>
        <w:rPr>
          <w:rFonts w:eastAsia="Gotham-Medium" w:cs="Calibri"/>
          <w:lang w:val="en-US"/>
        </w:rPr>
      </w:pPr>
      <w:r>
        <w:rPr>
          <w:rFonts w:eastAsia="Gotham-Medium" w:cs="Calibri"/>
          <w:lang w:val="en-US"/>
        </w:rPr>
        <w:t xml:space="preserve">16. </w:t>
      </w:r>
      <w:r w:rsidRPr="00055BBE">
        <w:rPr>
          <w:rFonts w:cs="Calibri"/>
          <w:color w:val="000000"/>
          <w:lang w:val="en-US"/>
        </w:rPr>
        <w:t>Write down the</w:t>
      </w:r>
      <w:r w:rsidR="006F5B31">
        <w:rPr>
          <w:rFonts w:eastAsia="Gotham-Medium" w:cs="Calibri"/>
          <w:lang w:val="en-US"/>
        </w:rPr>
        <w:tab/>
      </w:r>
      <w:r w:rsidR="006F5B31">
        <w:rPr>
          <w:rFonts w:eastAsia="Gotham-Medium" w:cs="Calibri"/>
          <w:lang w:val="en-US"/>
        </w:rPr>
        <w:tab/>
        <w:t xml:space="preserve">    </w:t>
      </w:r>
      <w:r>
        <w:rPr>
          <w:rFonts w:eastAsia="Gotham-Medium" w:cs="Calibri"/>
          <w:lang w:val="en-US"/>
        </w:rPr>
        <w:t>____</w:t>
      </w:r>
      <w:r>
        <w:rPr>
          <w:rFonts w:eastAsia="Gotham-Medium" w:cs="Calibri"/>
          <w:lang w:val="en-US"/>
        </w:rPr>
        <w:tab/>
      </w:r>
      <w:r w:rsidR="006F5B31">
        <w:rPr>
          <w:rFonts w:eastAsia="Gotham-Medium" w:cs="Calibri"/>
          <w:lang w:val="en-US"/>
        </w:rPr>
        <w:tab/>
      </w:r>
      <w:r>
        <w:rPr>
          <w:rFonts w:eastAsia="Gotham-Medium" w:cs="Calibri"/>
          <w:lang w:val="en-US"/>
        </w:rPr>
        <w:t xml:space="preserve">C. </w:t>
      </w:r>
      <w:r w:rsidRPr="00055BBE">
        <w:rPr>
          <w:rFonts w:cs="Calibri"/>
          <w:color w:val="000000"/>
          <w:lang w:val="en-US"/>
        </w:rPr>
        <w:t>words that are not very meaningful</w:t>
      </w:r>
      <w:r>
        <w:rPr>
          <w:rFonts w:cs="Calibri"/>
          <w:color w:val="000000"/>
          <w:lang w:val="en-US"/>
        </w:rPr>
        <w:t>.</w:t>
      </w:r>
    </w:p>
    <w:p w:rsidR="00BA6094" w:rsidRDefault="00BA6094" w:rsidP="00055BBE">
      <w:pPr>
        <w:spacing w:after="0" w:line="360" w:lineRule="auto"/>
        <w:rPr>
          <w:rFonts w:cs="Calibri"/>
          <w:lang w:val="en-US"/>
        </w:rPr>
      </w:pPr>
    </w:p>
    <w:p w:rsidR="00BA6094" w:rsidRPr="000D53D5" w:rsidRDefault="00BA6094" w:rsidP="00AB7775">
      <w:pPr>
        <w:spacing w:after="0" w:line="240" w:lineRule="auto"/>
        <w:rPr>
          <w:rFonts w:cs="Calibri"/>
          <w:color w:val="000000"/>
          <w:sz w:val="24"/>
          <w:u w:val="single"/>
        </w:rPr>
      </w:pPr>
      <w:r>
        <w:rPr>
          <w:rFonts w:cs="Calibri"/>
          <w:color w:val="000000"/>
          <w:sz w:val="24"/>
          <w:u w:val="single"/>
        </w:rPr>
        <w:t>Questions 17–23</w:t>
      </w:r>
    </w:p>
    <w:p w:rsidR="00BA6094" w:rsidRPr="00B910A9" w:rsidRDefault="00BA6094" w:rsidP="00AB7775">
      <w:pPr>
        <w:spacing w:after="0" w:line="240" w:lineRule="auto"/>
        <w:rPr>
          <w:rFonts w:cs="Calibri"/>
          <w:b/>
          <w:color w:val="000000"/>
        </w:rPr>
      </w:pPr>
      <w:r w:rsidRPr="00D40BE8">
        <w:rPr>
          <w:rFonts w:cs="Calibri"/>
          <w:b/>
          <w:color w:val="000000"/>
          <w:sz w:val="24"/>
        </w:rPr>
        <w:t xml:space="preserve">Read the </w:t>
      </w:r>
      <w:r>
        <w:rPr>
          <w:rFonts w:cs="Calibri"/>
          <w:b/>
          <w:color w:val="000000"/>
          <w:sz w:val="24"/>
        </w:rPr>
        <w:t xml:space="preserve">statements </w:t>
      </w:r>
      <w:r w:rsidRPr="001E4173">
        <w:rPr>
          <w:rFonts w:cs="Calibri"/>
          <w:b/>
          <w:color w:val="000000"/>
          <w:sz w:val="24"/>
        </w:rPr>
        <w:t>17–23</w:t>
      </w:r>
      <w:r w:rsidRPr="001E4173">
        <w:rPr>
          <w:rFonts w:cs="Calibri"/>
          <w:color w:val="000000"/>
          <w:sz w:val="24"/>
        </w:rPr>
        <w:t xml:space="preserve"> </w:t>
      </w:r>
      <w:r>
        <w:rPr>
          <w:rFonts w:cs="Calibri"/>
          <w:b/>
          <w:color w:val="000000"/>
          <w:sz w:val="24"/>
        </w:rPr>
        <w:t>and put them into</w:t>
      </w:r>
      <w:r w:rsidRPr="000D53D5">
        <w:rPr>
          <w:rFonts w:cs="Calibri"/>
          <w:b/>
          <w:color w:val="000000"/>
          <w:sz w:val="24"/>
        </w:rPr>
        <w:t xml:space="preserve"> the correct column.</w:t>
      </w:r>
      <w:r>
        <w:rPr>
          <w:rFonts w:cs="Calibri"/>
          <w:b/>
          <w:color w:val="000000"/>
          <w:sz w:val="24"/>
        </w:rPr>
        <w:t xml:space="preserve"> </w:t>
      </w:r>
    </w:p>
    <w:p w:rsidR="00BA6094" w:rsidRDefault="00BA6094" w:rsidP="00AB7775">
      <w:pPr>
        <w:spacing w:after="0" w:line="240" w:lineRule="auto"/>
        <w:rPr>
          <w:rFonts w:cs="Calibri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4881"/>
      </w:tblGrid>
      <w:tr w:rsidR="00BA6094" w:rsidRPr="00A47904" w:rsidTr="0073060F">
        <w:tc>
          <w:tcPr>
            <w:tcW w:w="4361" w:type="dxa"/>
            <w:shd w:val="clear" w:color="auto" w:fill="DAEEF3"/>
          </w:tcPr>
          <w:p w:rsidR="00BA6094" w:rsidRPr="0073060F" w:rsidRDefault="00BA6094" w:rsidP="0073060F">
            <w:pPr>
              <w:spacing w:after="0" w:line="240" w:lineRule="auto"/>
              <w:jc w:val="center"/>
              <w:rPr>
                <w:rFonts w:cs="Calibri"/>
                <w:b/>
                <w:color w:val="000000"/>
              </w:rPr>
            </w:pPr>
            <w:r w:rsidRPr="0073060F">
              <w:rPr>
                <w:rFonts w:cs="Calibri"/>
                <w:b/>
                <w:color w:val="000000"/>
              </w:rPr>
              <w:t>Academic discussion strategy</w:t>
            </w:r>
          </w:p>
        </w:tc>
        <w:tc>
          <w:tcPr>
            <w:tcW w:w="4881" w:type="dxa"/>
            <w:shd w:val="clear" w:color="auto" w:fill="DAEEF3"/>
          </w:tcPr>
          <w:p w:rsidR="00BA6094" w:rsidRPr="0073060F" w:rsidRDefault="00BA6094" w:rsidP="0073060F">
            <w:pPr>
              <w:spacing w:after="0" w:line="240" w:lineRule="auto"/>
              <w:jc w:val="center"/>
              <w:rPr>
                <w:rFonts w:cs="Calibri"/>
                <w:b/>
                <w:color w:val="000000"/>
              </w:rPr>
            </w:pPr>
            <w:r w:rsidRPr="0073060F">
              <w:rPr>
                <w:rFonts w:cs="Calibri"/>
                <w:b/>
                <w:color w:val="000000"/>
              </w:rPr>
              <w:t>Presentation strategy</w:t>
            </w:r>
          </w:p>
        </w:tc>
      </w:tr>
      <w:tr w:rsidR="00BA6094" w:rsidRPr="00A47904" w:rsidTr="0073060F">
        <w:tc>
          <w:tcPr>
            <w:tcW w:w="4361" w:type="dxa"/>
            <w:shd w:val="clear" w:color="auto" w:fill="auto"/>
          </w:tcPr>
          <w:p w:rsidR="00BA6094" w:rsidRPr="0073060F" w:rsidRDefault="00BA6094" w:rsidP="0073060F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4881" w:type="dxa"/>
            <w:shd w:val="clear" w:color="auto" w:fill="auto"/>
          </w:tcPr>
          <w:p w:rsidR="00BA6094" w:rsidRPr="0073060F" w:rsidRDefault="00BA6094" w:rsidP="0073060F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</w:tr>
      <w:tr w:rsidR="00BA6094" w:rsidRPr="00A47904" w:rsidTr="0073060F">
        <w:tc>
          <w:tcPr>
            <w:tcW w:w="4361" w:type="dxa"/>
            <w:shd w:val="clear" w:color="auto" w:fill="auto"/>
          </w:tcPr>
          <w:p w:rsidR="00BA6094" w:rsidRPr="0073060F" w:rsidRDefault="00BA6094" w:rsidP="0073060F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4881" w:type="dxa"/>
            <w:shd w:val="clear" w:color="auto" w:fill="auto"/>
          </w:tcPr>
          <w:p w:rsidR="00BA6094" w:rsidRPr="0073060F" w:rsidRDefault="00BA6094" w:rsidP="0073060F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</w:tr>
      <w:tr w:rsidR="00BA6094" w:rsidRPr="00A47904" w:rsidTr="0073060F">
        <w:tc>
          <w:tcPr>
            <w:tcW w:w="4361" w:type="dxa"/>
            <w:shd w:val="clear" w:color="auto" w:fill="auto"/>
          </w:tcPr>
          <w:p w:rsidR="00BA6094" w:rsidRPr="0073060F" w:rsidRDefault="00BA6094" w:rsidP="0073060F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4881" w:type="dxa"/>
            <w:shd w:val="clear" w:color="auto" w:fill="auto"/>
          </w:tcPr>
          <w:p w:rsidR="00BA6094" w:rsidRPr="0073060F" w:rsidRDefault="00BA6094" w:rsidP="0073060F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</w:tr>
      <w:tr w:rsidR="00002E7A" w:rsidRPr="00A47904" w:rsidTr="0073060F">
        <w:tc>
          <w:tcPr>
            <w:tcW w:w="4361" w:type="dxa"/>
            <w:shd w:val="clear" w:color="auto" w:fill="auto"/>
          </w:tcPr>
          <w:p w:rsidR="00002E7A" w:rsidRPr="0073060F" w:rsidRDefault="00002E7A" w:rsidP="0073060F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  <w:tc>
          <w:tcPr>
            <w:tcW w:w="4881" w:type="dxa"/>
            <w:shd w:val="clear" w:color="auto" w:fill="auto"/>
          </w:tcPr>
          <w:p w:rsidR="00002E7A" w:rsidRPr="0073060F" w:rsidRDefault="00002E7A" w:rsidP="0073060F">
            <w:pPr>
              <w:spacing w:after="0" w:line="240" w:lineRule="auto"/>
              <w:jc w:val="center"/>
              <w:rPr>
                <w:rFonts w:cs="Calibri"/>
                <w:color w:val="000000"/>
                <w:highlight w:val="yellow"/>
              </w:rPr>
            </w:pPr>
          </w:p>
        </w:tc>
      </w:tr>
    </w:tbl>
    <w:p w:rsidR="00BA6094" w:rsidRPr="00C04443" w:rsidRDefault="00BA6094" w:rsidP="00AB7775">
      <w:pPr>
        <w:spacing w:after="0" w:line="240" w:lineRule="auto"/>
        <w:rPr>
          <w:rFonts w:cs="Calibri"/>
          <w:color w:val="000000"/>
        </w:rPr>
      </w:pPr>
    </w:p>
    <w:p w:rsidR="00BA6094" w:rsidRPr="00C04443" w:rsidRDefault="00BA6094" w:rsidP="00AB7775">
      <w:pPr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>17</w:t>
      </w:r>
      <w:r w:rsidRPr="00243445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Stand up straight, and don’t slouch.</w:t>
      </w:r>
    </w:p>
    <w:p w:rsidR="00BA6094" w:rsidRDefault="00BA6094" w:rsidP="00AB7775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>18</w:t>
      </w:r>
      <w:r w:rsidRPr="00243445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Let the speaker know that you’re paying attention.</w:t>
      </w:r>
    </w:p>
    <w:p w:rsidR="00BA6094" w:rsidRPr="00C04443" w:rsidRDefault="00BA6094" w:rsidP="00AB7775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>19</w:t>
      </w:r>
      <w:r w:rsidRPr="00243445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</w:t>
      </w:r>
      <w:r w:rsidR="00002E7A">
        <w:rPr>
          <w:rFonts w:cs="Calibri"/>
          <w:lang w:val="en-US"/>
        </w:rPr>
        <w:t>Give everyone a chance to speak.</w:t>
      </w:r>
    </w:p>
    <w:p w:rsidR="00BA6094" w:rsidRDefault="00BA6094" w:rsidP="00AB7775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>20</w:t>
      </w:r>
      <w:r w:rsidRPr="00243445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Nod your head to show that you understand or agree.</w:t>
      </w:r>
    </w:p>
    <w:p w:rsidR="00BA6094" w:rsidRPr="00C04443" w:rsidRDefault="00BA6094" w:rsidP="00AB7775">
      <w:pPr>
        <w:autoSpaceDE w:val="0"/>
        <w:autoSpaceDN w:val="0"/>
        <w:adjustRightInd w:val="0"/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>21</w:t>
      </w:r>
      <w:r w:rsidRPr="00243445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Look at the entire audience, not just a few people.</w:t>
      </w:r>
    </w:p>
    <w:p w:rsidR="00BA6094" w:rsidRDefault="00BA6094" w:rsidP="00AB7775">
      <w:pPr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>22</w:t>
      </w:r>
      <w:r w:rsidRPr="00243445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Use an appropriate number of hand gestures. </w:t>
      </w:r>
    </w:p>
    <w:p w:rsidR="00BA6094" w:rsidRDefault="00BA6094" w:rsidP="00AB7775">
      <w:pPr>
        <w:spacing w:after="0" w:line="360" w:lineRule="auto"/>
        <w:rPr>
          <w:rFonts w:cs="Calibri"/>
          <w:lang w:val="en-US"/>
        </w:rPr>
      </w:pPr>
      <w:r>
        <w:rPr>
          <w:rFonts w:cs="Calibri"/>
          <w:lang w:val="en-US"/>
        </w:rPr>
        <w:t>23</w:t>
      </w:r>
      <w:r w:rsidRPr="00243445">
        <w:rPr>
          <w:rFonts w:cs="Calibri"/>
          <w:lang w:val="en-US"/>
        </w:rPr>
        <w:t>.</w:t>
      </w:r>
      <w:r>
        <w:rPr>
          <w:rFonts w:cs="Calibri"/>
          <w:lang w:val="en-US"/>
        </w:rPr>
        <w:t xml:space="preserve"> Actively participate and show that you’re interested.</w:t>
      </w:r>
    </w:p>
    <w:p w:rsidR="00BA6094" w:rsidRDefault="00BA6094" w:rsidP="00AB7775">
      <w:pPr>
        <w:spacing w:after="0" w:line="360" w:lineRule="auto"/>
        <w:rPr>
          <w:rFonts w:cs="Calibri"/>
          <w:lang w:val="en-US"/>
        </w:rPr>
      </w:pPr>
    </w:p>
    <w:p w:rsidR="00BA6094" w:rsidRPr="00AA1145" w:rsidDel="002A3EB5" w:rsidRDefault="00BA6094" w:rsidP="00663BB3">
      <w:pPr>
        <w:spacing w:after="0" w:line="240" w:lineRule="auto"/>
        <w:rPr>
          <w:rFonts w:cs="Calibri"/>
          <w:sz w:val="24"/>
          <w:u w:val="single"/>
          <w:lang w:val="en-US"/>
        </w:rPr>
      </w:pPr>
      <w:r>
        <w:rPr>
          <w:rFonts w:cs="Calibri"/>
          <w:sz w:val="24"/>
          <w:u w:val="single"/>
          <w:lang w:val="en-US"/>
        </w:rPr>
        <w:t>Questions 24</w:t>
      </w:r>
      <w:r w:rsidRPr="00AA1145">
        <w:rPr>
          <w:rFonts w:cs="Calibri"/>
          <w:sz w:val="24"/>
          <w:u w:val="single"/>
          <w:lang w:val="en-US"/>
        </w:rPr>
        <w:t>–</w:t>
      </w:r>
      <w:r>
        <w:rPr>
          <w:rFonts w:cs="Calibri"/>
          <w:sz w:val="24"/>
          <w:u w:val="single"/>
          <w:lang w:val="en-US"/>
        </w:rPr>
        <w:t>2</w:t>
      </w:r>
      <w:r w:rsidR="00D77B2D">
        <w:rPr>
          <w:rFonts w:cs="Calibri"/>
          <w:sz w:val="24"/>
          <w:u w:val="single"/>
          <w:lang w:val="en-US"/>
        </w:rPr>
        <w:t>5</w:t>
      </w:r>
    </w:p>
    <w:p w:rsidR="00BA6094" w:rsidRPr="00AA1145" w:rsidRDefault="00BA6094" w:rsidP="00663BB3">
      <w:pPr>
        <w:spacing w:after="0" w:line="240" w:lineRule="auto"/>
        <w:rPr>
          <w:rFonts w:cs="Calibri"/>
          <w:sz w:val="24"/>
          <w:lang w:val="en-US"/>
        </w:rPr>
      </w:pPr>
      <w:r w:rsidRPr="00AA1145">
        <w:rPr>
          <w:rFonts w:cs="Calibri"/>
          <w:b/>
          <w:sz w:val="24"/>
          <w:lang w:val="en-US"/>
        </w:rPr>
        <w:t xml:space="preserve">Read the advice. Choose which strategy it describes. </w:t>
      </w:r>
    </w:p>
    <w:p w:rsidR="00BA6094" w:rsidRPr="00AA1145" w:rsidRDefault="00BA6094" w:rsidP="00663BB3">
      <w:pPr>
        <w:spacing w:after="0" w:line="240" w:lineRule="auto"/>
        <w:rPr>
          <w:rFonts w:cs="Calibri"/>
          <w:lang w:val="en-US"/>
        </w:rPr>
      </w:pPr>
    </w:p>
    <w:p w:rsidR="00BA6094" w:rsidRPr="00912ECC" w:rsidRDefault="00BA6094" w:rsidP="001E4173">
      <w:pPr>
        <w:spacing w:after="0" w:line="360" w:lineRule="auto"/>
        <w:ind w:left="357" w:hanging="357"/>
        <w:rPr>
          <w:rFonts w:cs="Calibri"/>
          <w:i/>
          <w:color w:val="000000"/>
          <w:lang w:val="en-US"/>
        </w:rPr>
      </w:pPr>
      <w:r>
        <w:rPr>
          <w:rFonts w:cs="Calibri"/>
          <w:lang w:val="en-US"/>
        </w:rPr>
        <w:t>24</w:t>
      </w:r>
      <w:r w:rsidRPr="00AA1145">
        <w:rPr>
          <w:rFonts w:cs="Calibri"/>
          <w:lang w:val="en-US"/>
        </w:rPr>
        <w:t xml:space="preserve">. </w:t>
      </w:r>
      <w:r w:rsidRPr="00912ECC">
        <w:rPr>
          <w:rFonts w:cs="Calibri"/>
          <w:i/>
          <w:color w:val="000000"/>
          <w:lang w:val="en-US"/>
        </w:rPr>
        <w:t xml:space="preserve">It’s a good idea to think in advance about what you already know about the lecture’s topic. You should complete any reading assignments, and then discuss them with your classmates. </w:t>
      </w:r>
    </w:p>
    <w:p w:rsidR="00BA6094" w:rsidRPr="00912ECC" w:rsidRDefault="00BA6094" w:rsidP="001E4173">
      <w:pPr>
        <w:spacing w:after="0" w:line="240" w:lineRule="auto"/>
        <w:ind w:left="360" w:hanging="360"/>
        <w:rPr>
          <w:rFonts w:cs="Calibri"/>
          <w:i/>
          <w:color w:val="000000"/>
          <w:lang w:val="en-US"/>
        </w:rPr>
      </w:pPr>
    </w:p>
    <w:p w:rsidR="00BA6094" w:rsidRPr="00AA1145" w:rsidRDefault="00BA6094" w:rsidP="0013183A">
      <w:pPr>
        <w:spacing w:after="0" w:line="360" w:lineRule="auto"/>
        <w:ind w:left="360"/>
        <w:rPr>
          <w:rFonts w:cs="Calibri"/>
          <w:lang w:val="en-US"/>
        </w:rPr>
      </w:pPr>
      <w:r w:rsidRPr="001E4173">
        <w:rPr>
          <w:rFonts w:cs="Calibri"/>
          <w:lang w:val="en-US"/>
        </w:rPr>
        <w:t>A.</w:t>
      </w:r>
      <w:r w:rsidRPr="00AA1145">
        <w:rPr>
          <w:rFonts w:cs="Calibri"/>
          <w:lang w:val="en-US"/>
        </w:rPr>
        <w:t xml:space="preserve"> </w:t>
      </w:r>
      <w:r>
        <w:rPr>
          <w:lang w:val="en-US"/>
        </w:rPr>
        <w:t xml:space="preserve">building background knowledge to help understand lectures </w:t>
      </w:r>
    </w:p>
    <w:p w:rsidR="00BA6094" w:rsidRPr="00AA1145" w:rsidRDefault="00BA6094" w:rsidP="0013183A">
      <w:pPr>
        <w:spacing w:after="0" w:line="360" w:lineRule="auto"/>
        <w:ind w:left="360"/>
        <w:rPr>
          <w:rFonts w:cs="Calibri"/>
          <w:lang w:val="en-US"/>
        </w:rPr>
      </w:pPr>
      <w:r w:rsidRPr="00AA1145">
        <w:rPr>
          <w:rFonts w:cs="Calibri"/>
          <w:lang w:val="en-US"/>
        </w:rPr>
        <w:t xml:space="preserve">B. </w:t>
      </w:r>
      <w:r>
        <w:rPr>
          <w:lang w:val="en-US"/>
        </w:rPr>
        <w:t xml:space="preserve">assessing and revising your notes after a lecture </w:t>
      </w:r>
    </w:p>
    <w:p w:rsidR="00BA6094" w:rsidRPr="00AA1145" w:rsidRDefault="00BA6094" w:rsidP="0013183A">
      <w:pPr>
        <w:spacing w:after="0" w:line="360" w:lineRule="auto"/>
        <w:ind w:left="360"/>
        <w:rPr>
          <w:rFonts w:cs="Calibri"/>
          <w:lang w:val="en-US"/>
        </w:rPr>
      </w:pPr>
      <w:r w:rsidRPr="00311711">
        <w:rPr>
          <w:rFonts w:cs="Calibri"/>
          <w:lang w:val="en-US"/>
        </w:rPr>
        <w:t>C.</w:t>
      </w:r>
      <w:r w:rsidRPr="00AA1145">
        <w:rPr>
          <w:rFonts w:cs="Calibri"/>
          <w:lang w:val="en-US"/>
        </w:rPr>
        <w:t xml:space="preserve"> </w:t>
      </w:r>
      <w:r>
        <w:rPr>
          <w:lang w:val="en-US"/>
        </w:rPr>
        <w:t xml:space="preserve">showing authority and confidence when giving presentations </w:t>
      </w:r>
    </w:p>
    <w:p w:rsidR="00BA6094" w:rsidRPr="00AA1145" w:rsidRDefault="00BA6094" w:rsidP="00663BB3">
      <w:pPr>
        <w:spacing w:after="0" w:line="360" w:lineRule="auto"/>
        <w:ind w:left="357" w:hanging="357"/>
        <w:rPr>
          <w:rFonts w:cs="Calibri"/>
          <w:lang w:val="en-US"/>
        </w:rPr>
      </w:pPr>
    </w:p>
    <w:p w:rsidR="00274491" w:rsidRDefault="00274491" w:rsidP="001E4173">
      <w:pPr>
        <w:spacing w:after="0" w:line="360" w:lineRule="auto"/>
        <w:ind w:left="357" w:hanging="357"/>
        <w:rPr>
          <w:rFonts w:cs="Calibri"/>
          <w:lang w:val="en-US"/>
        </w:rPr>
      </w:pPr>
    </w:p>
    <w:p w:rsidR="00274491" w:rsidRDefault="00274491" w:rsidP="001E4173">
      <w:pPr>
        <w:spacing w:after="0" w:line="360" w:lineRule="auto"/>
        <w:ind w:left="357" w:hanging="357"/>
        <w:rPr>
          <w:rFonts w:cs="Calibri"/>
          <w:lang w:val="en-US"/>
        </w:rPr>
      </w:pPr>
    </w:p>
    <w:p w:rsidR="00274491" w:rsidRDefault="00274491" w:rsidP="001E4173">
      <w:pPr>
        <w:spacing w:after="0" w:line="360" w:lineRule="auto"/>
        <w:ind w:left="357" w:hanging="357"/>
        <w:rPr>
          <w:rFonts w:cs="Calibri"/>
          <w:lang w:val="en-US"/>
        </w:rPr>
      </w:pPr>
    </w:p>
    <w:p w:rsidR="00274491" w:rsidRDefault="00274491" w:rsidP="001E4173">
      <w:pPr>
        <w:spacing w:after="0" w:line="360" w:lineRule="auto"/>
        <w:ind w:left="357" w:hanging="357"/>
        <w:rPr>
          <w:rFonts w:cs="Calibri"/>
          <w:lang w:val="en-US"/>
        </w:rPr>
      </w:pPr>
    </w:p>
    <w:p w:rsidR="00BA6094" w:rsidRPr="00311711" w:rsidRDefault="00BA6094" w:rsidP="001E4173">
      <w:pPr>
        <w:spacing w:after="0" w:line="360" w:lineRule="auto"/>
        <w:ind w:left="357" w:hanging="357"/>
        <w:rPr>
          <w:rFonts w:ascii="Cambria" w:hAnsi="Cambria" w:cs="Cambria"/>
          <w:i/>
          <w:color w:val="000000"/>
          <w:lang w:val="en-US"/>
        </w:rPr>
      </w:pPr>
      <w:r>
        <w:rPr>
          <w:rFonts w:cs="Calibri"/>
          <w:lang w:val="en-US"/>
        </w:rPr>
        <w:lastRenderedPageBreak/>
        <w:t>25</w:t>
      </w:r>
      <w:r w:rsidRPr="00AA1145">
        <w:rPr>
          <w:rFonts w:cs="Calibri"/>
          <w:lang w:val="en-US"/>
        </w:rPr>
        <w:t xml:space="preserve">. </w:t>
      </w:r>
      <w:r>
        <w:rPr>
          <w:lang w:val="en-US"/>
        </w:rPr>
        <w:t xml:space="preserve"> </w:t>
      </w:r>
      <w:r w:rsidRPr="00311711">
        <w:rPr>
          <w:rFonts w:cs="Cambria"/>
          <w:i/>
          <w:color w:val="000000"/>
          <w:lang w:val="en-US"/>
        </w:rPr>
        <w:t>Having read about a topic in your textbook, your professor will explain also specific details about the topic by providing additional facts and data, survey results, theories, examples, research study, etc.</w:t>
      </w:r>
    </w:p>
    <w:p w:rsidR="00BA6094" w:rsidRPr="00AA1145" w:rsidRDefault="00BA6094" w:rsidP="001E4173">
      <w:pPr>
        <w:spacing w:after="0" w:line="240" w:lineRule="auto"/>
        <w:ind w:left="360"/>
        <w:rPr>
          <w:rFonts w:cs="Calibri"/>
          <w:lang w:val="en-US"/>
        </w:rPr>
      </w:pPr>
    </w:p>
    <w:p w:rsidR="00BA6094" w:rsidRPr="00AA1145" w:rsidRDefault="00BA6094" w:rsidP="0013183A">
      <w:pPr>
        <w:spacing w:after="0" w:line="360" w:lineRule="auto"/>
        <w:ind w:left="360" w:firstLine="3"/>
        <w:rPr>
          <w:rFonts w:cs="Calibri"/>
          <w:lang w:val="en-US"/>
        </w:rPr>
      </w:pPr>
      <w:r w:rsidRPr="00AA1145">
        <w:rPr>
          <w:rFonts w:cs="Calibri"/>
          <w:lang w:val="en-US"/>
        </w:rPr>
        <w:t xml:space="preserve">A. </w:t>
      </w:r>
      <w:r>
        <w:rPr>
          <w:lang w:val="en-US"/>
        </w:rPr>
        <w:t>learning expressions for entering a group discussion</w:t>
      </w:r>
    </w:p>
    <w:p w:rsidR="00BA6094" w:rsidRPr="00AA1145" w:rsidRDefault="00BA6094" w:rsidP="0013183A">
      <w:pPr>
        <w:spacing w:after="0" w:line="360" w:lineRule="auto"/>
        <w:ind w:left="360"/>
        <w:rPr>
          <w:rFonts w:cs="Calibri"/>
          <w:lang w:val="en-US"/>
        </w:rPr>
      </w:pPr>
      <w:r w:rsidRPr="00311711">
        <w:rPr>
          <w:rFonts w:cs="Calibri"/>
          <w:lang w:val="en-US"/>
        </w:rPr>
        <w:t>B.</w:t>
      </w:r>
      <w:r w:rsidRPr="00AA1145">
        <w:rPr>
          <w:rFonts w:cs="Calibri"/>
          <w:lang w:val="en-US"/>
        </w:rPr>
        <w:t xml:space="preserve"> </w:t>
      </w:r>
      <w:r>
        <w:rPr>
          <w:lang w:val="en-US"/>
        </w:rPr>
        <w:t>leaving out the least important words used in a lecture</w:t>
      </w:r>
    </w:p>
    <w:p w:rsidR="00BA6094" w:rsidRPr="00AA1145" w:rsidRDefault="00BA6094" w:rsidP="0013183A">
      <w:pPr>
        <w:spacing w:after="0" w:line="360" w:lineRule="auto"/>
        <w:ind w:left="360"/>
        <w:rPr>
          <w:lang w:val="en-US"/>
        </w:rPr>
      </w:pPr>
      <w:r w:rsidRPr="001E4173">
        <w:rPr>
          <w:rFonts w:cs="Calibri"/>
          <w:lang w:val="en-US"/>
        </w:rPr>
        <w:t xml:space="preserve">C. </w:t>
      </w:r>
      <w:r w:rsidRPr="001E4173">
        <w:rPr>
          <w:lang w:val="en-US"/>
        </w:rPr>
        <w:t>recognizing</w:t>
      </w:r>
      <w:r>
        <w:rPr>
          <w:lang w:val="en-US"/>
        </w:rPr>
        <w:t xml:space="preserve"> the type of information included in a lecture</w:t>
      </w:r>
    </w:p>
    <w:p w:rsidR="00BA6094" w:rsidRDefault="00BA6094" w:rsidP="003E373E">
      <w:pPr>
        <w:spacing w:after="0" w:line="360" w:lineRule="auto"/>
        <w:ind w:left="357" w:hanging="357"/>
        <w:rPr>
          <w:rFonts w:cs="Calibri"/>
          <w:lang w:val="en-US"/>
        </w:rPr>
      </w:pPr>
    </w:p>
    <w:sectPr w:rsidR="00BA6094" w:rsidSect="00102BC0">
      <w:footerReference w:type="default" r:id="rId8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4E2" w:rsidRDefault="002D44E2" w:rsidP="00C52122">
      <w:pPr>
        <w:spacing w:after="0" w:line="240" w:lineRule="auto"/>
      </w:pPr>
      <w:r>
        <w:separator/>
      </w:r>
    </w:p>
  </w:endnote>
  <w:endnote w:type="continuationSeparator" w:id="0">
    <w:p w:rsidR="002D44E2" w:rsidRDefault="002D44E2" w:rsidP="00C5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-Medium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094" w:rsidRPr="00E27C90" w:rsidRDefault="00BA6094" w:rsidP="002933C9">
    <w:pPr>
      <w:pStyle w:val="Footer"/>
      <w:rPr>
        <w:rFonts w:cs="Cambria"/>
        <w:sz w:val="18"/>
      </w:rPr>
    </w:pPr>
    <w:r>
      <w:rPr>
        <w:rFonts w:cs="Cambria"/>
        <w:i/>
        <w:sz w:val="18"/>
      </w:rPr>
      <w:t>Lecture Ready 1, Second Edition</w:t>
    </w:r>
    <w:r>
      <w:rPr>
        <w:rFonts w:cs="Cambria"/>
        <w:sz w:val="18"/>
      </w:rPr>
      <w:tab/>
      <w:t>Unit 1</w:t>
    </w:r>
    <w:r w:rsidRPr="00E27C90">
      <w:rPr>
        <w:rFonts w:cs="Cambria"/>
        <w:sz w:val="18"/>
      </w:rPr>
      <w:t xml:space="preserve"> Test</w:t>
    </w:r>
    <w:r>
      <w:rPr>
        <w:rFonts w:cs="Cambria"/>
        <w:sz w:val="18"/>
      </w:rPr>
      <w:tab/>
    </w:r>
    <w:r w:rsidRPr="00E27C90">
      <w:rPr>
        <w:rFonts w:cs="Cambria"/>
        <w:sz w:val="18"/>
      </w:rPr>
      <w:t xml:space="preserve">Page </w:t>
    </w:r>
    <w:r w:rsidRPr="00E27C90">
      <w:rPr>
        <w:rFonts w:cs="Cambria"/>
        <w:b/>
        <w:bCs/>
        <w:sz w:val="18"/>
      </w:rPr>
      <w:fldChar w:fldCharType="begin"/>
    </w:r>
    <w:r w:rsidRPr="00E27C90">
      <w:rPr>
        <w:rFonts w:cs="Cambria"/>
        <w:b/>
        <w:bCs/>
        <w:sz w:val="18"/>
      </w:rPr>
      <w:instrText xml:space="preserve"> PAGE </w:instrText>
    </w:r>
    <w:r w:rsidRPr="00E27C90">
      <w:rPr>
        <w:rFonts w:cs="Cambria"/>
        <w:b/>
        <w:bCs/>
        <w:sz w:val="18"/>
      </w:rPr>
      <w:fldChar w:fldCharType="separate"/>
    </w:r>
    <w:r w:rsidR="00985B85">
      <w:rPr>
        <w:rFonts w:cs="Cambria"/>
        <w:b/>
        <w:bCs/>
        <w:noProof/>
        <w:sz w:val="18"/>
      </w:rPr>
      <w:t>1</w:t>
    </w:r>
    <w:r w:rsidRPr="00E27C90">
      <w:rPr>
        <w:rFonts w:cs="Cambria"/>
        <w:b/>
        <w:bCs/>
        <w:sz w:val="18"/>
      </w:rPr>
      <w:fldChar w:fldCharType="end"/>
    </w:r>
    <w:r w:rsidRPr="00E27C90">
      <w:rPr>
        <w:rFonts w:cs="Cambria"/>
        <w:sz w:val="18"/>
      </w:rPr>
      <w:t xml:space="preserve"> of </w:t>
    </w:r>
    <w:r w:rsidRPr="00E27C90">
      <w:rPr>
        <w:rFonts w:cs="Cambria"/>
        <w:b/>
        <w:bCs/>
        <w:sz w:val="18"/>
      </w:rPr>
      <w:fldChar w:fldCharType="begin"/>
    </w:r>
    <w:r w:rsidRPr="00E27C90">
      <w:rPr>
        <w:rFonts w:cs="Cambria"/>
        <w:b/>
        <w:bCs/>
        <w:sz w:val="18"/>
      </w:rPr>
      <w:instrText xml:space="preserve"> NUMPAGES  </w:instrText>
    </w:r>
    <w:r w:rsidRPr="00E27C90">
      <w:rPr>
        <w:rFonts w:cs="Cambria"/>
        <w:b/>
        <w:bCs/>
        <w:sz w:val="18"/>
      </w:rPr>
      <w:fldChar w:fldCharType="separate"/>
    </w:r>
    <w:r w:rsidR="00985B85">
      <w:rPr>
        <w:rFonts w:cs="Cambria"/>
        <w:b/>
        <w:bCs/>
        <w:noProof/>
        <w:sz w:val="18"/>
      </w:rPr>
      <w:t>4</w:t>
    </w:r>
    <w:r w:rsidRPr="00E27C90">
      <w:rPr>
        <w:rFonts w:cs="Cambria"/>
        <w:b/>
        <w:bCs/>
        <w:sz w:val="18"/>
      </w:rPr>
      <w:fldChar w:fldCharType="end"/>
    </w:r>
  </w:p>
  <w:p w:rsidR="00BA6094" w:rsidRDefault="00BA60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4E2" w:rsidRDefault="002D44E2" w:rsidP="00C52122">
      <w:pPr>
        <w:spacing w:after="0" w:line="240" w:lineRule="auto"/>
      </w:pPr>
      <w:r>
        <w:separator/>
      </w:r>
    </w:p>
  </w:footnote>
  <w:footnote w:type="continuationSeparator" w:id="0">
    <w:p w:rsidR="002D44E2" w:rsidRDefault="002D44E2" w:rsidP="00C52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A67"/>
    <w:multiLevelType w:val="hybridMultilevel"/>
    <w:tmpl w:val="60ACFD24"/>
    <w:lvl w:ilvl="0" w:tplc="F9E42E5C">
      <w:start w:val="1"/>
      <w:numFmt w:val="bullet"/>
      <w:lvlText w:val=""/>
      <w:lvlJc w:val="left"/>
      <w:pPr>
        <w:tabs>
          <w:tab w:val="num" w:pos="0"/>
        </w:tabs>
        <w:ind w:left="720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40F8B"/>
    <w:multiLevelType w:val="multilevel"/>
    <w:tmpl w:val="824400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7013FD"/>
    <w:multiLevelType w:val="hybridMultilevel"/>
    <w:tmpl w:val="F1ACD810"/>
    <w:lvl w:ilvl="0" w:tplc="C50CF98A">
      <w:start w:val="1"/>
      <w:numFmt w:val="bullet"/>
      <w:lvlText w:val=""/>
      <w:lvlJc w:val="left"/>
      <w:pPr>
        <w:tabs>
          <w:tab w:val="num" w:pos="0"/>
        </w:tabs>
        <w:ind w:left="720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8070D7"/>
    <w:multiLevelType w:val="hybridMultilevel"/>
    <w:tmpl w:val="826CD0EC"/>
    <w:lvl w:ilvl="0" w:tplc="F5043DFA">
      <w:start w:val="3"/>
      <w:numFmt w:val="bullet"/>
      <w:lvlText w:val=""/>
      <w:lvlJc w:val="left"/>
      <w:pPr>
        <w:ind w:left="936" w:hanging="360"/>
      </w:pPr>
      <w:rPr>
        <w:rFonts w:ascii="Wingdings" w:eastAsia="Times New Roman" w:hAnsi="Wingding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952056"/>
    <w:multiLevelType w:val="multilevel"/>
    <w:tmpl w:val="1A42BEB8"/>
    <w:lvl w:ilvl="0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B21A0B"/>
    <w:multiLevelType w:val="multilevel"/>
    <w:tmpl w:val="6B7843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D16250"/>
    <w:multiLevelType w:val="multilevel"/>
    <w:tmpl w:val="826CD0EC"/>
    <w:lvl w:ilvl="0">
      <w:start w:val="3"/>
      <w:numFmt w:val="bullet"/>
      <w:lvlText w:val=""/>
      <w:lvlJc w:val="left"/>
      <w:pPr>
        <w:ind w:left="936" w:hanging="360"/>
      </w:pPr>
      <w:rPr>
        <w:rFonts w:ascii="Wingdings" w:eastAsia="Times New Roman" w:hAnsi="Wingdings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DA4687"/>
    <w:multiLevelType w:val="hybridMultilevel"/>
    <w:tmpl w:val="F37A55B4"/>
    <w:lvl w:ilvl="0" w:tplc="A0EC2666">
      <w:start w:val="1"/>
      <w:numFmt w:val="bullet"/>
      <w:lvlText w:val=""/>
      <w:lvlJc w:val="left"/>
      <w:pPr>
        <w:tabs>
          <w:tab w:val="num" w:pos="0"/>
        </w:tabs>
        <w:ind w:left="720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E60F19"/>
    <w:multiLevelType w:val="hybridMultilevel"/>
    <w:tmpl w:val="1A42BEB8"/>
    <w:lvl w:ilvl="0" w:tplc="F5043DFA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12382C"/>
    <w:multiLevelType w:val="hybridMultilevel"/>
    <w:tmpl w:val="82440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F15859"/>
    <w:multiLevelType w:val="hybridMultilevel"/>
    <w:tmpl w:val="36F81988"/>
    <w:lvl w:ilvl="0" w:tplc="3F80A26C">
      <w:start w:val="3"/>
      <w:numFmt w:val="bullet"/>
      <w:lvlText w:val=""/>
      <w:lvlJc w:val="left"/>
      <w:pPr>
        <w:tabs>
          <w:tab w:val="num" w:pos="216"/>
        </w:tabs>
        <w:ind w:left="936" w:hanging="360"/>
      </w:pPr>
      <w:rPr>
        <w:rFonts w:ascii="Wingdings" w:eastAsia="Times New Roman" w:hAnsi="Wingdings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6635AF"/>
    <w:multiLevelType w:val="multilevel"/>
    <w:tmpl w:val="8A4277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503BD6"/>
    <w:multiLevelType w:val="hybridMultilevel"/>
    <w:tmpl w:val="6B784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E54A3A"/>
    <w:multiLevelType w:val="hybridMultilevel"/>
    <w:tmpl w:val="8A427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12"/>
  </w:num>
  <w:num w:numId="5">
    <w:abstractNumId w:val="11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3"/>
  </w:num>
  <w:num w:numId="11">
    <w:abstractNumId w:val="6"/>
  </w:num>
  <w:num w:numId="12">
    <w:abstractNumId w:val="10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5E9"/>
    <w:rsid w:val="00002E7A"/>
    <w:rsid w:val="00004963"/>
    <w:rsid w:val="00055BBE"/>
    <w:rsid w:val="00075D20"/>
    <w:rsid w:val="00097517"/>
    <w:rsid w:val="000A2EF0"/>
    <w:rsid w:val="000C669F"/>
    <w:rsid w:val="000D53D5"/>
    <w:rsid w:val="000D6754"/>
    <w:rsid w:val="000D7E85"/>
    <w:rsid w:val="000F1AE4"/>
    <w:rsid w:val="00102BC0"/>
    <w:rsid w:val="001227D7"/>
    <w:rsid w:val="0013183A"/>
    <w:rsid w:val="001473D7"/>
    <w:rsid w:val="001735F7"/>
    <w:rsid w:val="00173DC2"/>
    <w:rsid w:val="00186D4F"/>
    <w:rsid w:val="001D601E"/>
    <w:rsid w:val="001E4173"/>
    <w:rsid w:val="001F0497"/>
    <w:rsid w:val="002133AB"/>
    <w:rsid w:val="00224A4F"/>
    <w:rsid w:val="00224ACB"/>
    <w:rsid w:val="00237845"/>
    <w:rsid w:val="00243445"/>
    <w:rsid w:val="0025477B"/>
    <w:rsid w:val="00274491"/>
    <w:rsid w:val="002761AA"/>
    <w:rsid w:val="002933C9"/>
    <w:rsid w:val="002A3EB5"/>
    <w:rsid w:val="002B0E18"/>
    <w:rsid w:val="002D44E2"/>
    <w:rsid w:val="002E32E4"/>
    <w:rsid w:val="00311711"/>
    <w:rsid w:val="003133F9"/>
    <w:rsid w:val="003228B4"/>
    <w:rsid w:val="00324900"/>
    <w:rsid w:val="00326A36"/>
    <w:rsid w:val="00331FE0"/>
    <w:rsid w:val="003463C1"/>
    <w:rsid w:val="00381CCC"/>
    <w:rsid w:val="003B2041"/>
    <w:rsid w:val="003E373E"/>
    <w:rsid w:val="003E62FB"/>
    <w:rsid w:val="00404077"/>
    <w:rsid w:val="004104B8"/>
    <w:rsid w:val="004307F1"/>
    <w:rsid w:val="00452D0E"/>
    <w:rsid w:val="0046181E"/>
    <w:rsid w:val="00464209"/>
    <w:rsid w:val="00471A4A"/>
    <w:rsid w:val="00472909"/>
    <w:rsid w:val="0048243E"/>
    <w:rsid w:val="004B2796"/>
    <w:rsid w:val="004C0B3C"/>
    <w:rsid w:val="004D08B3"/>
    <w:rsid w:val="005440F5"/>
    <w:rsid w:val="00581FB9"/>
    <w:rsid w:val="005A2072"/>
    <w:rsid w:val="005A7434"/>
    <w:rsid w:val="005C250F"/>
    <w:rsid w:val="005E0819"/>
    <w:rsid w:val="005E0867"/>
    <w:rsid w:val="005E2E63"/>
    <w:rsid w:val="005E4433"/>
    <w:rsid w:val="00612CF2"/>
    <w:rsid w:val="00637AB0"/>
    <w:rsid w:val="0065301C"/>
    <w:rsid w:val="00663BB3"/>
    <w:rsid w:val="00666C4F"/>
    <w:rsid w:val="006759FF"/>
    <w:rsid w:val="00693010"/>
    <w:rsid w:val="006B3117"/>
    <w:rsid w:val="006C5981"/>
    <w:rsid w:val="006F4A79"/>
    <w:rsid w:val="006F5B31"/>
    <w:rsid w:val="00710001"/>
    <w:rsid w:val="00713C2C"/>
    <w:rsid w:val="00713C46"/>
    <w:rsid w:val="0073060F"/>
    <w:rsid w:val="00761768"/>
    <w:rsid w:val="00792BD0"/>
    <w:rsid w:val="007B2468"/>
    <w:rsid w:val="007F7FE7"/>
    <w:rsid w:val="00810BE8"/>
    <w:rsid w:val="008123EE"/>
    <w:rsid w:val="008146C1"/>
    <w:rsid w:val="00832E25"/>
    <w:rsid w:val="0083357A"/>
    <w:rsid w:val="00835F67"/>
    <w:rsid w:val="00872195"/>
    <w:rsid w:val="00882FBF"/>
    <w:rsid w:val="008C3A67"/>
    <w:rsid w:val="008D0193"/>
    <w:rsid w:val="008F7F17"/>
    <w:rsid w:val="00912ECC"/>
    <w:rsid w:val="009231BD"/>
    <w:rsid w:val="009341B0"/>
    <w:rsid w:val="00961916"/>
    <w:rsid w:val="00966184"/>
    <w:rsid w:val="00983D4F"/>
    <w:rsid w:val="00985B85"/>
    <w:rsid w:val="009B1F82"/>
    <w:rsid w:val="009B46BC"/>
    <w:rsid w:val="00A21DC1"/>
    <w:rsid w:val="00A22208"/>
    <w:rsid w:val="00A47904"/>
    <w:rsid w:val="00A66757"/>
    <w:rsid w:val="00A70BB4"/>
    <w:rsid w:val="00AA1145"/>
    <w:rsid w:val="00AB3706"/>
    <w:rsid w:val="00AB7775"/>
    <w:rsid w:val="00AC0AE8"/>
    <w:rsid w:val="00AE1A72"/>
    <w:rsid w:val="00AE1C0C"/>
    <w:rsid w:val="00B11FDB"/>
    <w:rsid w:val="00B26F2B"/>
    <w:rsid w:val="00B41D32"/>
    <w:rsid w:val="00B5070D"/>
    <w:rsid w:val="00B86AAB"/>
    <w:rsid w:val="00B910A9"/>
    <w:rsid w:val="00B959A3"/>
    <w:rsid w:val="00BA0E79"/>
    <w:rsid w:val="00BA6094"/>
    <w:rsid w:val="00BC7184"/>
    <w:rsid w:val="00BC7FA3"/>
    <w:rsid w:val="00BE7354"/>
    <w:rsid w:val="00BE75E9"/>
    <w:rsid w:val="00C04443"/>
    <w:rsid w:val="00C14793"/>
    <w:rsid w:val="00C448C9"/>
    <w:rsid w:val="00C45147"/>
    <w:rsid w:val="00C52122"/>
    <w:rsid w:val="00C96822"/>
    <w:rsid w:val="00C96DC6"/>
    <w:rsid w:val="00CC4B34"/>
    <w:rsid w:val="00CD3EBD"/>
    <w:rsid w:val="00CE4809"/>
    <w:rsid w:val="00D37405"/>
    <w:rsid w:val="00D40BE8"/>
    <w:rsid w:val="00D4176D"/>
    <w:rsid w:val="00D468B6"/>
    <w:rsid w:val="00D53BD3"/>
    <w:rsid w:val="00D77B2D"/>
    <w:rsid w:val="00DA0EF0"/>
    <w:rsid w:val="00DC15D7"/>
    <w:rsid w:val="00DE6C13"/>
    <w:rsid w:val="00E12C6E"/>
    <w:rsid w:val="00E27C90"/>
    <w:rsid w:val="00E4022C"/>
    <w:rsid w:val="00E4402E"/>
    <w:rsid w:val="00E4788D"/>
    <w:rsid w:val="00E72EAA"/>
    <w:rsid w:val="00E852B9"/>
    <w:rsid w:val="00EA0E68"/>
    <w:rsid w:val="00EF1CBB"/>
    <w:rsid w:val="00EF1D2D"/>
    <w:rsid w:val="00F01C72"/>
    <w:rsid w:val="00F32A4F"/>
    <w:rsid w:val="00F333F4"/>
    <w:rsid w:val="00F4306A"/>
    <w:rsid w:val="00F50DB4"/>
    <w:rsid w:val="00F5143C"/>
    <w:rsid w:val="00F562C1"/>
    <w:rsid w:val="00F63F5D"/>
    <w:rsid w:val="00F71CEA"/>
    <w:rsid w:val="00F746E1"/>
    <w:rsid w:val="00F8097E"/>
    <w:rsid w:val="00F80EAD"/>
    <w:rsid w:val="00F81ECE"/>
    <w:rsid w:val="00FC6F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5E9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0F1AE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0F1A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F1AE4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1AE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F1AE4"/>
    <w:rPr>
      <w:rFonts w:cs="Times New Roman"/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0F1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1AE4"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rsid w:val="00F333F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666C4F"/>
    <w:rPr>
      <w:rFonts w:cs="Times New Roman"/>
      <w:sz w:val="22"/>
      <w:lang w:val="en-GB"/>
    </w:rPr>
  </w:style>
  <w:style w:type="paragraph" w:styleId="Footer">
    <w:name w:val="footer"/>
    <w:basedOn w:val="Normal"/>
    <w:link w:val="FooterChar"/>
    <w:uiPriority w:val="99"/>
    <w:semiHidden/>
    <w:rsid w:val="00F333F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666C4F"/>
    <w:rPr>
      <w:rFonts w:cs="Times New Roman"/>
      <w:sz w:val="22"/>
      <w:lang w:val="en-GB"/>
    </w:rPr>
  </w:style>
  <w:style w:type="table" w:styleId="TableGrid">
    <w:name w:val="Table Grid"/>
    <w:basedOn w:val="TableNormal"/>
    <w:uiPriority w:val="99"/>
    <w:rsid w:val="00B86A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4176D"/>
    <w:pPr>
      <w:spacing w:after="0" w:line="240" w:lineRule="auto"/>
      <w:ind w:left="720"/>
      <w:contextualSpacing/>
    </w:pPr>
    <w:rPr>
      <w:rFonts w:ascii="Cambria" w:hAnsi="Cambr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TEST</vt:lpstr>
    </vt:vector>
  </TitlesOfParts>
  <Company>Oxford University Press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TEST</dc:title>
  <dc:subject/>
  <dc:creator>Eunice</dc:creator>
  <cp:keywords/>
  <cp:lastModifiedBy>Pierce, Katherine</cp:lastModifiedBy>
  <cp:revision>22</cp:revision>
  <cp:lastPrinted>2012-10-04T12:36:00Z</cp:lastPrinted>
  <dcterms:created xsi:type="dcterms:W3CDTF">2012-09-05T04:58:00Z</dcterms:created>
  <dcterms:modified xsi:type="dcterms:W3CDTF">2012-10-04T19:58:00Z</dcterms:modified>
</cp:coreProperties>
</file>